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688C" w14:textId="7BA60FFC" w:rsidR="007479DC" w:rsidRDefault="0069052D" w:rsidP="006E362F">
      <w:pPr>
        <w:pStyle w:val="Title"/>
        <w:numPr>
          <w:ilvl w:val="0"/>
          <w:numId w:val="0"/>
        </w:numPr>
        <w:jc w:val="center"/>
      </w:pPr>
      <w:bookmarkStart w:id="0" w:name="_Toc225872818"/>
      <w:bookmarkStart w:id="1" w:name="_Toc227157394"/>
      <w:r>
        <w:t xml:space="preserve">Trust </w:t>
      </w:r>
      <w:r w:rsidR="00F377F3">
        <w:t>M</w:t>
      </w:r>
      <w:r>
        <w:t xml:space="preserve">eter </w:t>
      </w:r>
      <w:r w:rsidR="00F377F3" w:rsidRPr="00FF0C1D">
        <w:t>Technical</w:t>
      </w:r>
      <w:r w:rsidR="00F377F3">
        <w:t xml:space="preserve"> Specification</w:t>
      </w:r>
      <w:bookmarkEnd w:id="0"/>
      <w:bookmarkEnd w:id="1"/>
    </w:p>
    <w:p w14:paraId="77F4BAF6" w14:textId="5CD6A66C" w:rsidR="00680242" w:rsidRDefault="00680242" w:rsidP="006E362F">
      <w:pPr>
        <w:pStyle w:val="Subtitle"/>
        <w:ind w:left="0" w:firstLine="0"/>
        <w:jc w:val="center"/>
      </w:pPr>
      <w:bookmarkStart w:id="2" w:name="_Toc225872819"/>
      <w:bookmarkStart w:id="3" w:name="_Toc227157395"/>
      <w:r>
        <w:t>Non-normative Specification</w:t>
      </w:r>
      <w:bookmarkEnd w:id="2"/>
      <w:bookmarkEnd w:id="3"/>
    </w:p>
    <w:p w14:paraId="7C3EB79B" w14:textId="4A15FB27" w:rsidR="00680242" w:rsidRPr="00DF0A9F" w:rsidRDefault="00DF0A9F" w:rsidP="006E362F">
      <w:pPr>
        <w:pStyle w:val="Subtitle"/>
        <w:ind w:left="0" w:firstLine="0"/>
        <w:jc w:val="center"/>
      </w:pPr>
      <w:bookmarkStart w:id="4" w:name="_Toc225872820"/>
      <w:bookmarkStart w:id="5" w:name="_Toc227157396"/>
      <w:r w:rsidRPr="00DF0A9F">
        <w:t xml:space="preserve">Public Review Draft: </w:t>
      </w:r>
      <w:r w:rsidR="00680242" w:rsidRPr="00DF0A9F">
        <w:t>March 31, 2026</w:t>
      </w:r>
      <w:bookmarkEnd w:id="4"/>
      <w:bookmarkEnd w:id="5"/>
    </w:p>
    <w:p w14:paraId="31972E3B" w14:textId="77777777" w:rsidR="00680242" w:rsidRPr="00680242" w:rsidRDefault="00680242" w:rsidP="00680242">
      <w:pPr>
        <w:pStyle w:val="BodyText"/>
      </w:pPr>
    </w:p>
    <w:p w14:paraId="7B35B052" w14:textId="06EC1600" w:rsidR="00FA4218" w:rsidRPr="00680242" w:rsidRDefault="00FA4218" w:rsidP="00F377F3">
      <w:pPr>
        <w:spacing w:after="0"/>
        <w:jc w:val="center"/>
        <w:rPr>
          <w:b/>
          <w:bCs/>
        </w:rPr>
      </w:pPr>
      <w:r w:rsidRPr="00680242">
        <w:rPr>
          <w:b/>
          <w:bCs/>
        </w:rPr>
        <w:t>Contributors</w:t>
      </w:r>
      <w:r w:rsidR="00680242">
        <w:rPr>
          <w:b/>
          <w:bCs/>
        </w:rPr>
        <w:t>:</w:t>
      </w:r>
    </w:p>
    <w:p w14:paraId="7880BF89" w14:textId="71378D53" w:rsidR="007479DC" w:rsidRDefault="0069052D" w:rsidP="00F377F3">
      <w:pPr>
        <w:spacing w:after="0"/>
        <w:jc w:val="center"/>
      </w:pPr>
      <w:r>
        <w:t>Clayton H. Lewis</w:t>
      </w:r>
    </w:p>
    <w:p w14:paraId="7E40F48F" w14:textId="77777777" w:rsidR="007479DC" w:rsidRDefault="0069052D" w:rsidP="00F377F3">
      <w:pPr>
        <w:spacing w:after="0"/>
        <w:jc w:val="center"/>
      </w:pPr>
      <w:r>
        <w:t>Justin Obara</w:t>
      </w:r>
    </w:p>
    <w:p w14:paraId="2E426C9C" w14:textId="77617BD9" w:rsidR="00653C44" w:rsidRDefault="00653C44" w:rsidP="00F377F3">
      <w:pPr>
        <w:spacing w:after="0"/>
        <w:jc w:val="center"/>
      </w:pPr>
      <w:r>
        <w:t>Vera Roberts</w:t>
      </w:r>
    </w:p>
    <w:p w14:paraId="1CF313A7" w14:textId="09F8F101" w:rsidR="007479DC" w:rsidRDefault="0069052D" w:rsidP="00F377F3">
      <w:pPr>
        <w:spacing w:after="0"/>
        <w:jc w:val="center"/>
      </w:pPr>
      <w:r>
        <w:t>Joseph Scheuhammer</w:t>
      </w:r>
    </w:p>
    <w:p w14:paraId="3445B154" w14:textId="77777777" w:rsidR="007479DC" w:rsidRDefault="0069052D" w:rsidP="00F377F3">
      <w:pPr>
        <w:spacing w:after="0"/>
        <w:jc w:val="center"/>
      </w:pPr>
      <w:r>
        <w:t>Julia Stoyanovich</w:t>
      </w:r>
    </w:p>
    <w:p w14:paraId="70EEB32F" w14:textId="6A786ABC" w:rsidR="00043A31" w:rsidRDefault="00043A31" w:rsidP="00F377F3">
      <w:pPr>
        <w:spacing w:after="0"/>
        <w:jc w:val="center"/>
      </w:pPr>
      <w:r>
        <w:t>Jutta Treviranus</w:t>
      </w:r>
    </w:p>
    <w:p w14:paraId="70B0BE2D" w14:textId="77777777" w:rsidR="007479DC" w:rsidRDefault="0069052D" w:rsidP="00F377F3">
      <w:pPr>
        <w:spacing w:after="0"/>
        <w:jc w:val="center"/>
      </w:pPr>
      <w:r>
        <w:t>Jason J.G. White</w:t>
      </w:r>
    </w:p>
    <w:p w14:paraId="477CBC4F" w14:textId="6A514AA1" w:rsidR="007479DC" w:rsidRDefault="0069052D" w:rsidP="00FF0C1D">
      <w:pPr>
        <w:pStyle w:val="Heading1"/>
        <w:numPr>
          <w:ilvl w:val="0"/>
          <w:numId w:val="0"/>
        </w:numPr>
      </w:pPr>
      <w:bookmarkStart w:id="6" w:name="cover-note"/>
      <w:bookmarkStart w:id="7" w:name="_Toc227157397"/>
      <w:r>
        <w:t>Note</w:t>
      </w:r>
      <w:bookmarkEnd w:id="7"/>
    </w:p>
    <w:p w14:paraId="1750F533" w14:textId="77777777" w:rsidR="007479DC" w:rsidRDefault="0069052D">
      <w:pPr>
        <w:pStyle w:val="FirstParagraph"/>
      </w:pPr>
      <w:r>
        <w:t>This is a public review draft. Corrections, clarifications, and suggestions for improvement throughout the document are welcome and appreciated. The following types of additional commentary are sought:</w:t>
      </w:r>
    </w:p>
    <w:p w14:paraId="17DB587B" w14:textId="77777777" w:rsidR="007479DC" w:rsidRDefault="0069052D">
      <w:pPr>
        <w:pStyle w:val="Compact"/>
        <w:numPr>
          <w:ilvl w:val="0"/>
          <w:numId w:val="2"/>
        </w:numPr>
      </w:pPr>
      <w:r>
        <w:t>Examples of harm that has resulted or may result from the application of AI systems, especially in cases of outliers. Harms demonstrated by earlier systems (not employing machine learning) are also of interest, in so far as they are relevant.</w:t>
      </w:r>
    </w:p>
    <w:p w14:paraId="54DE2DF1" w14:textId="77777777" w:rsidR="007479DC" w:rsidRDefault="0069052D">
      <w:pPr>
        <w:pStyle w:val="Compact"/>
        <w:numPr>
          <w:ilvl w:val="0"/>
          <w:numId w:val="2"/>
        </w:numPr>
      </w:pPr>
      <w:r>
        <w:t>Strategies not discussed in this draft for reducing the risk of discrimination associated with the use of AI systems directly or indirectly in decision-making.</w:t>
      </w:r>
    </w:p>
    <w:p w14:paraId="6A95466C" w14:textId="77777777" w:rsidR="007479DC" w:rsidRDefault="0069052D">
      <w:pPr>
        <w:pStyle w:val="Compact"/>
        <w:numPr>
          <w:ilvl w:val="0"/>
          <w:numId w:val="2"/>
        </w:numPr>
      </w:pPr>
      <w:r>
        <w:t>Examples or analyses indicating which of the strategies outlined in this draft have proven useful in mitigating risk in practice.</w:t>
      </w:r>
    </w:p>
    <w:p w14:paraId="7BBB8F32" w14:textId="77777777" w:rsidR="007479DC" w:rsidRDefault="0069052D">
      <w:pPr>
        <w:pStyle w:val="FirstParagraph"/>
      </w:pPr>
      <w:r>
        <w:t>Comments may be submitted by any of the means below.</w:t>
      </w:r>
    </w:p>
    <w:p w14:paraId="65717BEE" w14:textId="77777777" w:rsidR="007479DC" w:rsidRDefault="0069052D">
      <w:pPr>
        <w:pStyle w:val="Compact"/>
        <w:numPr>
          <w:ilvl w:val="0"/>
          <w:numId w:val="3"/>
        </w:numPr>
      </w:pPr>
      <w:r>
        <w:t xml:space="preserve">Opening issues on the </w:t>
      </w:r>
      <w:hyperlink r:id="rId11">
        <w:r>
          <w:rPr>
            <w:rStyle w:val="Hyperlink"/>
          </w:rPr>
          <w:t>GitHub repository</w:t>
        </w:r>
      </w:hyperlink>
      <w:r>
        <w:t xml:space="preserve"> for this project, preferably with one comment per issue.</w:t>
      </w:r>
    </w:p>
    <w:p w14:paraId="4DAC4296" w14:textId="0A894301" w:rsidR="003A6A47" w:rsidRDefault="0069052D">
      <w:pPr>
        <w:pStyle w:val="Compact"/>
        <w:numPr>
          <w:ilvl w:val="0"/>
          <w:numId w:val="3"/>
        </w:numPr>
      </w:pPr>
      <w:r>
        <w:t>Sending email to</w:t>
      </w:r>
      <w:r w:rsidR="00680242">
        <w:t xml:space="preserve"> Vera Roberts:</w:t>
      </w:r>
      <w:r>
        <w:t xml:space="preserve"> </w:t>
      </w:r>
      <w:hyperlink r:id="rId12">
        <w:r>
          <w:rPr>
            <w:rStyle w:val="Hyperlink"/>
          </w:rPr>
          <w:t>vroberts@ocadu.ca</w:t>
        </w:r>
      </w:hyperlink>
    </w:p>
    <w:p w14:paraId="3198ED7B" w14:textId="77777777" w:rsidR="00FF784C" w:rsidRDefault="003A6A47">
      <w:r>
        <w:br w:type="page"/>
      </w:r>
    </w:p>
    <w:sdt>
      <w:sdtPr>
        <w:rPr>
          <w:rFonts w:asciiTheme="minorHAnsi" w:eastAsiaTheme="minorEastAsia" w:hAnsiTheme="minorHAnsi" w:cstheme="minorBidi"/>
          <w:color w:val="auto"/>
          <w:sz w:val="24"/>
          <w:szCs w:val="24"/>
        </w:rPr>
        <w:id w:val="-441840942"/>
        <w:docPartObj>
          <w:docPartGallery w:val="Table of Contents"/>
          <w:docPartUnique/>
        </w:docPartObj>
      </w:sdtPr>
      <w:sdtEndPr>
        <w:rPr>
          <w:b/>
          <w:bCs/>
          <w:noProof/>
        </w:rPr>
      </w:sdtEndPr>
      <w:sdtContent>
        <w:p w14:paraId="52DB65F1" w14:textId="5B51F94B" w:rsidR="00FF784C" w:rsidRDefault="00FF784C" w:rsidP="00FF0C1D">
          <w:pPr>
            <w:pStyle w:val="TOCHeading"/>
          </w:pPr>
          <w:r>
            <w:t>Contents</w:t>
          </w:r>
        </w:p>
        <w:p w14:paraId="1FB566D5" w14:textId="1CCB4697" w:rsidR="00074866" w:rsidRDefault="00FF784C">
          <w:pPr>
            <w:pStyle w:val="TOC1"/>
            <w:tabs>
              <w:tab w:val="right" w:leader="dot" w:pos="9350"/>
            </w:tabs>
            <w:rPr>
              <w:noProof/>
              <w:kern w:val="2"/>
              <w:lang w:val="en-CA" w:eastAsia="en-CA"/>
              <w14:ligatures w14:val="standardContextual"/>
            </w:rPr>
          </w:pPr>
          <w:r>
            <w:fldChar w:fldCharType="begin"/>
          </w:r>
          <w:r>
            <w:instrText xml:space="preserve"> TOC \o "1-3" \h \z \u </w:instrText>
          </w:r>
          <w:r>
            <w:fldChar w:fldCharType="separate"/>
          </w:r>
          <w:hyperlink w:anchor="_Toc227157394" w:history="1">
            <w:r w:rsidR="00074866" w:rsidRPr="009A0C7C">
              <w:rPr>
                <w:rStyle w:val="Hyperlink"/>
                <w:noProof/>
              </w:rPr>
              <w:t>Trust Meter Technical Specification</w:t>
            </w:r>
            <w:r w:rsidR="00074866">
              <w:rPr>
                <w:noProof/>
                <w:webHidden/>
              </w:rPr>
              <w:tab/>
            </w:r>
            <w:r w:rsidR="00074866">
              <w:rPr>
                <w:noProof/>
                <w:webHidden/>
              </w:rPr>
              <w:fldChar w:fldCharType="begin"/>
            </w:r>
            <w:r w:rsidR="00074866">
              <w:rPr>
                <w:noProof/>
                <w:webHidden/>
              </w:rPr>
              <w:instrText xml:space="preserve"> PAGEREF _Toc227157394 \h </w:instrText>
            </w:r>
            <w:r w:rsidR="00074866">
              <w:rPr>
                <w:noProof/>
                <w:webHidden/>
              </w:rPr>
            </w:r>
            <w:r w:rsidR="00074866">
              <w:rPr>
                <w:noProof/>
                <w:webHidden/>
              </w:rPr>
              <w:fldChar w:fldCharType="separate"/>
            </w:r>
            <w:r w:rsidR="00074866">
              <w:rPr>
                <w:noProof/>
                <w:webHidden/>
              </w:rPr>
              <w:t>1</w:t>
            </w:r>
            <w:r w:rsidR="00074866">
              <w:rPr>
                <w:noProof/>
                <w:webHidden/>
              </w:rPr>
              <w:fldChar w:fldCharType="end"/>
            </w:r>
          </w:hyperlink>
        </w:p>
        <w:p w14:paraId="0D36B061" w14:textId="1F75341F" w:rsidR="00074866" w:rsidRDefault="00074866">
          <w:pPr>
            <w:pStyle w:val="TOC1"/>
            <w:tabs>
              <w:tab w:val="right" w:leader="dot" w:pos="9350"/>
            </w:tabs>
            <w:rPr>
              <w:noProof/>
              <w:kern w:val="2"/>
              <w:lang w:val="en-CA" w:eastAsia="en-CA"/>
              <w14:ligatures w14:val="standardContextual"/>
            </w:rPr>
          </w:pPr>
          <w:hyperlink w:anchor="_Toc227157395" w:history="1">
            <w:r w:rsidRPr="009A0C7C">
              <w:rPr>
                <w:rStyle w:val="Hyperlink"/>
                <w:noProof/>
              </w:rPr>
              <w:t>Non-normative Specification</w:t>
            </w:r>
            <w:r>
              <w:rPr>
                <w:noProof/>
                <w:webHidden/>
              </w:rPr>
              <w:tab/>
            </w:r>
            <w:r>
              <w:rPr>
                <w:noProof/>
                <w:webHidden/>
              </w:rPr>
              <w:fldChar w:fldCharType="begin"/>
            </w:r>
            <w:r>
              <w:rPr>
                <w:noProof/>
                <w:webHidden/>
              </w:rPr>
              <w:instrText xml:space="preserve"> PAGEREF _Toc227157395 \h </w:instrText>
            </w:r>
            <w:r>
              <w:rPr>
                <w:noProof/>
                <w:webHidden/>
              </w:rPr>
            </w:r>
            <w:r>
              <w:rPr>
                <w:noProof/>
                <w:webHidden/>
              </w:rPr>
              <w:fldChar w:fldCharType="separate"/>
            </w:r>
            <w:r>
              <w:rPr>
                <w:noProof/>
                <w:webHidden/>
              </w:rPr>
              <w:t>1</w:t>
            </w:r>
            <w:r>
              <w:rPr>
                <w:noProof/>
                <w:webHidden/>
              </w:rPr>
              <w:fldChar w:fldCharType="end"/>
            </w:r>
          </w:hyperlink>
        </w:p>
        <w:p w14:paraId="06193928" w14:textId="0A06EF4D" w:rsidR="00074866" w:rsidRDefault="00074866">
          <w:pPr>
            <w:pStyle w:val="TOC1"/>
            <w:tabs>
              <w:tab w:val="right" w:leader="dot" w:pos="9350"/>
            </w:tabs>
            <w:rPr>
              <w:noProof/>
              <w:kern w:val="2"/>
              <w:lang w:val="en-CA" w:eastAsia="en-CA"/>
              <w14:ligatures w14:val="standardContextual"/>
            </w:rPr>
          </w:pPr>
          <w:hyperlink w:anchor="_Toc227157396" w:history="1">
            <w:r w:rsidRPr="009A0C7C">
              <w:rPr>
                <w:rStyle w:val="Hyperlink"/>
                <w:noProof/>
              </w:rPr>
              <w:t>Public Review Draft: March 31, 2026</w:t>
            </w:r>
            <w:r>
              <w:rPr>
                <w:noProof/>
                <w:webHidden/>
              </w:rPr>
              <w:tab/>
            </w:r>
            <w:r>
              <w:rPr>
                <w:noProof/>
                <w:webHidden/>
              </w:rPr>
              <w:fldChar w:fldCharType="begin"/>
            </w:r>
            <w:r>
              <w:rPr>
                <w:noProof/>
                <w:webHidden/>
              </w:rPr>
              <w:instrText xml:space="preserve"> PAGEREF _Toc227157396 \h </w:instrText>
            </w:r>
            <w:r>
              <w:rPr>
                <w:noProof/>
                <w:webHidden/>
              </w:rPr>
            </w:r>
            <w:r>
              <w:rPr>
                <w:noProof/>
                <w:webHidden/>
              </w:rPr>
              <w:fldChar w:fldCharType="separate"/>
            </w:r>
            <w:r>
              <w:rPr>
                <w:noProof/>
                <w:webHidden/>
              </w:rPr>
              <w:t>1</w:t>
            </w:r>
            <w:r>
              <w:rPr>
                <w:noProof/>
                <w:webHidden/>
              </w:rPr>
              <w:fldChar w:fldCharType="end"/>
            </w:r>
          </w:hyperlink>
        </w:p>
        <w:p w14:paraId="10B264B0" w14:textId="5BA254A7" w:rsidR="00074866" w:rsidRDefault="00074866">
          <w:pPr>
            <w:pStyle w:val="TOC1"/>
            <w:tabs>
              <w:tab w:val="right" w:leader="dot" w:pos="9350"/>
            </w:tabs>
            <w:rPr>
              <w:noProof/>
              <w:kern w:val="2"/>
              <w:lang w:val="en-CA" w:eastAsia="en-CA"/>
              <w14:ligatures w14:val="standardContextual"/>
            </w:rPr>
          </w:pPr>
          <w:hyperlink w:anchor="_Toc227157397" w:history="1">
            <w:r w:rsidRPr="009A0C7C">
              <w:rPr>
                <w:rStyle w:val="Hyperlink"/>
                <w:noProof/>
              </w:rPr>
              <w:t>Note</w:t>
            </w:r>
            <w:r>
              <w:rPr>
                <w:noProof/>
                <w:webHidden/>
              </w:rPr>
              <w:tab/>
            </w:r>
            <w:r>
              <w:rPr>
                <w:noProof/>
                <w:webHidden/>
              </w:rPr>
              <w:fldChar w:fldCharType="begin"/>
            </w:r>
            <w:r>
              <w:rPr>
                <w:noProof/>
                <w:webHidden/>
              </w:rPr>
              <w:instrText xml:space="preserve"> PAGEREF _Toc227157397 \h </w:instrText>
            </w:r>
            <w:r>
              <w:rPr>
                <w:noProof/>
                <w:webHidden/>
              </w:rPr>
            </w:r>
            <w:r>
              <w:rPr>
                <w:noProof/>
                <w:webHidden/>
              </w:rPr>
              <w:fldChar w:fldCharType="separate"/>
            </w:r>
            <w:r>
              <w:rPr>
                <w:noProof/>
                <w:webHidden/>
              </w:rPr>
              <w:t>1</w:t>
            </w:r>
            <w:r>
              <w:rPr>
                <w:noProof/>
                <w:webHidden/>
              </w:rPr>
              <w:fldChar w:fldCharType="end"/>
            </w:r>
          </w:hyperlink>
        </w:p>
        <w:p w14:paraId="26CD6D69" w14:textId="1188B3A3" w:rsidR="00074866" w:rsidRDefault="00074866">
          <w:pPr>
            <w:pStyle w:val="TOC1"/>
            <w:tabs>
              <w:tab w:val="left" w:pos="480"/>
              <w:tab w:val="right" w:leader="dot" w:pos="9350"/>
            </w:tabs>
            <w:rPr>
              <w:noProof/>
              <w:kern w:val="2"/>
              <w:lang w:val="en-CA" w:eastAsia="en-CA"/>
              <w14:ligatures w14:val="standardContextual"/>
            </w:rPr>
          </w:pPr>
          <w:hyperlink w:anchor="_Toc227157398" w:history="1">
            <w:r w:rsidRPr="009A0C7C">
              <w:rPr>
                <w:rStyle w:val="Hyperlink"/>
                <w:noProof/>
              </w:rPr>
              <w:t>1</w:t>
            </w:r>
            <w:r>
              <w:rPr>
                <w:noProof/>
                <w:kern w:val="2"/>
                <w:lang w:val="en-CA" w:eastAsia="en-CA"/>
                <w14:ligatures w14:val="standardContextual"/>
              </w:rPr>
              <w:tab/>
            </w:r>
            <w:r w:rsidRPr="009A0C7C">
              <w:rPr>
                <w:rStyle w:val="Hyperlink"/>
                <w:noProof/>
              </w:rPr>
              <w:t>Problem</w:t>
            </w:r>
            <w:r>
              <w:rPr>
                <w:noProof/>
                <w:webHidden/>
              </w:rPr>
              <w:tab/>
            </w:r>
            <w:r>
              <w:rPr>
                <w:noProof/>
                <w:webHidden/>
              </w:rPr>
              <w:fldChar w:fldCharType="begin"/>
            </w:r>
            <w:r>
              <w:rPr>
                <w:noProof/>
                <w:webHidden/>
              </w:rPr>
              <w:instrText xml:space="preserve"> PAGEREF _Toc227157398 \h </w:instrText>
            </w:r>
            <w:r>
              <w:rPr>
                <w:noProof/>
                <w:webHidden/>
              </w:rPr>
            </w:r>
            <w:r>
              <w:rPr>
                <w:noProof/>
                <w:webHidden/>
              </w:rPr>
              <w:fldChar w:fldCharType="separate"/>
            </w:r>
            <w:r>
              <w:rPr>
                <w:noProof/>
                <w:webHidden/>
              </w:rPr>
              <w:t>4</w:t>
            </w:r>
            <w:r>
              <w:rPr>
                <w:noProof/>
                <w:webHidden/>
              </w:rPr>
              <w:fldChar w:fldCharType="end"/>
            </w:r>
          </w:hyperlink>
        </w:p>
        <w:p w14:paraId="31EB14D6" w14:textId="3A1E691C" w:rsidR="00074866" w:rsidRDefault="00074866">
          <w:pPr>
            <w:pStyle w:val="TOC1"/>
            <w:tabs>
              <w:tab w:val="left" w:pos="480"/>
              <w:tab w:val="right" w:leader="dot" w:pos="9350"/>
            </w:tabs>
            <w:rPr>
              <w:noProof/>
              <w:kern w:val="2"/>
              <w:lang w:val="en-CA" w:eastAsia="en-CA"/>
              <w14:ligatures w14:val="standardContextual"/>
            </w:rPr>
          </w:pPr>
          <w:hyperlink w:anchor="_Toc227157399" w:history="1">
            <w:r w:rsidRPr="009A0C7C">
              <w:rPr>
                <w:rStyle w:val="Hyperlink"/>
                <w:noProof/>
              </w:rPr>
              <w:t>2</w:t>
            </w:r>
            <w:r>
              <w:rPr>
                <w:noProof/>
                <w:kern w:val="2"/>
                <w:lang w:val="en-CA" w:eastAsia="en-CA"/>
                <w14:ligatures w14:val="standardContextual"/>
              </w:rPr>
              <w:tab/>
            </w:r>
            <w:r w:rsidRPr="009A0C7C">
              <w:rPr>
                <w:rStyle w:val="Hyperlink"/>
                <w:noProof/>
              </w:rPr>
              <w:t>Purpose</w:t>
            </w:r>
            <w:r>
              <w:rPr>
                <w:noProof/>
                <w:webHidden/>
              </w:rPr>
              <w:tab/>
            </w:r>
            <w:r>
              <w:rPr>
                <w:noProof/>
                <w:webHidden/>
              </w:rPr>
              <w:fldChar w:fldCharType="begin"/>
            </w:r>
            <w:r>
              <w:rPr>
                <w:noProof/>
                <w:webHidden/>
              </w:rPr>
              <w:instrText xml:space="preserve"> PAGEREF _Toc227157399 \h </w:instrText>
            </w:r>
            <w:r>
              <w:rPr>
                <w:noProof/>
                <w:webHidden/>
              </w:rPr>
            </w:r>
            <w:r>
              <w:rPr>
                <w:noProof/>
                <w:webHidden/>
              </w:rPr>
              <w:fldChar w:fldCharType="separate"/>
            </w:r>
            <w:r>
              <w:rPr>
                <w:noProof/>
                <w:webHidden/>
              </w:rPr>
              <w:t>4</w:t>
            </w:r>
            <w:r>
              <w:rPr>
                <w:noProof/>
                <w:webHidden/>
              </w:rPr>
              <w:fldChar w:fldCharType="end"/>
            </w:r>
          </w:hyperlink>
        </w:p>
        <w:p w14:paraId="228B185B" w14:textId="6191F29C" w:rsidR="00074866" w:rsidRDefault="00074866">
          <w:pPr>
            <w:pStyle w:val="TOC1"/>
            <w:tabs>
              <w:tab w:val="left" w:pos="480"/>
              <w:tab w:val="right" w:leader="dot" w:pos="9350"/>
            </w:tabs>
            <w:rPr>
              <w:noProof/>
              <w:kern w:val="2"/>
              <w:lang w:val="en-CA" w:eastAsia="en-CA"/>
              <w14:ligatures w14:val="standardContextual"/>
            </w:rPr>
          </w:pPr>
          <w:hyperlink w:anchor="_Toc227157400" w:history="1">
            <w:r w:rsidRPr="009A0C7C">
              <w:rPr>
                <w:rStyle w:val="Hyperlink"/>
                <w:noProof/>
              </w:rPr>
              <w:t>3</w:t>
            </w:r>
            <w:r>
              <w:rPr>
                <w:noProof/>
                <w:kern w:val="2"/>
                <w:lang w:val="en-CA" w:eastAsia="en-CA"/>
                <w14:ligatures w14:val="standardContextual"/>
              </w:rPr>
              <w:tab/>
            </w:r>
            <w:r w:rsidRPr="009A0C7C">
              <w:rPr>
                <w:rStyle w:val="Hyperlink"/>
                <w:noProof/>
              </w:rPr>
              <w:t>Scope</w:t>
            </w:r>
            <w:r>
              <w:rPr>
                <w:noProof/>
                <w:webHidden/>
              </w:rPr>
              <w:tab/>
            </w:r>
            <w:r>
              <w:rPr>
                <w:noProof/>
                <w:webHidden/>
              </w:rPr>
              <w:fldChar w:fldCharType="begin"/>
            </w:r>
            <w:r>
              <w:rPr>
                <w:noProof/>
                <w:webHidden/>
              </w:rPr>
              <w:instrText xml:space="preserve"> PAGEREF _Toc227157400 \h </w:instrText>
            </w:r>
            <w:r>
              <w:rPr>
                <w:noProof/>
                <w:webHidden/>
              </w:rPr>
            </w:r>
            <w:r>
              <w:rPr>
                <w:noProof/>
                <w:webHidden/>
              </w:rPr>
              <w:fldChar w:fldCharType="separate"/>
            </w:r>
            <w:r>
              <w:rPr>
                <w:noProof/>
                <w:webHidden/>
              </w:rPr>
              <w:t>4</w:t>
            </w:r>
            <w:r>
              <w:rPr>
                <w:noProof/>
                <w:webHidden/>
              </w:rPr>
              <w:fldChar w:fldCharType="end"/>
            </w:r>
          </w:hyperlink>
        </w:p>
        <w:p w14:paraId="4D3220E4" w14:textId="42B8F528" w:rsidR="00074866" w:rsidRDefault="00074866">
          <w:pPr>
            <w:pStyle w:val="TOC1"/>
            <w:tabs>
              <w:tab w:val="left" w:pos="480"/>
              <w:tab w:val="right" w:leader="dot" w:pos="9350"/>
            </w:tabs>
            <w:rPr>
              <w:noProof/>
              <w:kern w:val="2"/>
              <w:lang w:val="en-CA" w:eastAsia="en-CA"/>
              <w14:ligatures w14:val="standardContextual"/>
            </w:rPr>
          </w:pPr>
          <w:hyperlink w:anchor="_Toc227157401" w:history="1">
            <w:r w:rsidRPr="009A0C7C">
              <w:rPr>
                <w:rStyle w:val="Hyperlink"/>
                <w:noProof/>
              </w:rPr>
              <w:t>4</w:t>
            </w:r>
            <w:r>
              <w:rPr>
                <w:noProof/>
                <w:kern w:val="2"/>
                <w:lang w:val="en-CA" w:eastAsia="en-CA"/>
                <w14:ligatures w14:val="standardContextual"/>
              </w:rPr>
              <w:tab/>
            </w:r>
            <w:r w:rsidRPr="009A0C7C">
              <w:rPr>
                <w:rStyle w:val="Hyperlink"/>
                <w:noProof/>
              </w:rPr>
              <w:t>Kinds of AI Tools</w:t>
            </w:r>
            <w:r>
              <w:rPr>
                <w:noProof/>
                <w:webHidden/>
              </w:rPr>
              <w:tab/>
            </w:r>
            <w:r>
              <w:rPr>
                <w:noProof/>
                <w:webHidden/>
              </w:rPr>
              <w:fldChar w:fldCharType="begin"/>
            </w:r>
            <w:r>
              <w:rPr>
                <w:noProof/>
                <w:webHidden/>
              </w:rPr>
              <w:instrText xml:space="preserve"> PAGEREF _Toc227157401 \h </w:instrText>
            </w:r>
            <w:r>
              <w:rPr>
                <w:noProof/>
                <w:webHidden/>
              </w:rPr>
            </w:r>
            <w:r>
              <w:rPr>
                <w:noProof/>
                <w:webHidden/>
              </w:rPr>
              <w:fldChar w:fldCharType="separate"/>
            </w:r>
            <w:r>
              <w:rPr>
                <w:noProof/>
                <w:webHidden/>
              </w:rPr>
              <w:t>5</w:t>
            </w:r>
            <w:r>
              <w:rPr>
                <w:noProof/>
                <w:webHidden/>
              </w:rPr>
              <w:fldChar w:fldCharType="end"/>
            </w:r>
          </w:hyperlink>
        </w:p>
        <w:p w14:paraId="1724AFC2" w14:textId="77D2268B" w:rsidR="00074866" w:rsidRDefault="00074866">
          <w:pPr>
            <w:pStyle w:val="TOC1"/>
            <w:tabs>
              <w:tab w:val="left" w:pos="480"/>
              <w:tab w:val="right" w:leader="dot" w:pos="9350"/>
            </w:tabs>
            <w:rPr>
              <w:noProof/>
              <w:kern w:val="2"/>
              <w:lang w:val="en-CA" w:eastAsia="en-CA"/>
              <w14:ligatures w14:val="standardContextual"/>
            </w:rPr>
          </w:pPr>
          <w:hyperlink w:anchor="_Toc227157402" w:history="1">
            <w:r w:rsidRPr="009A0C7C">
              <w:rPr>
                <w:rStyle w:val="Hyperlink"/>
                <w:noProof/>
              </w:rPr>
              <w:t>5</w:t>
            </w:r>
            <w:r>
              <w:rPr>
                <w:noProof/>
                <w:kern w:val="2"/>
                <w:lang w:val="en-CA" w:eastAsia="en-CA"/>
                <w14:ligatures w14:val="standardContextual"/>
              </w:rPr>
              <w:tab/>
            </w:r>
            <w:r w:rsidRPr="009A0C7C">
              <w:rPr>
                <w:rStyle w:val="Hyperlink"/>
                <w:noProof/>
              </w:rPr>
              <w:t>Statistical Discrimination</w:t>
            </w:r>
            <w:r>
              <w:rPr>
                <w:noProof/>
                <w:webHidden/>
              </w:rPr>
              <w:tab/>
            </w:r>
            <w:r>
              <w:rPr>
                <w:noProof/>
                <w:webHidden/>
              </w:rPr>
              <w:fldChar w:fldCharType="begin"/>
            </w:r>
            <w:r>
              <w:rPr>
                <w:noProof/>
                <w:webHidden/>
              </w:rPr>
              <w:instrText xml:space="preserve"> PAGEREF _Toc227157402 \h </w:instrText>
            </w:r>
            <w:r>
              <w:rPr>
                <w:noProof/>
                <w:webHidden/>
              </w:rPr>
            </w:r>
            <w:r>
              <w:rPr>
                <w:noProof/>
                <w:webHidden/>
              </w:rPr>
              <w:fldChar w:fldCharType="separate"/>
            </w:r>
            <w:r>
              <w:rPr>
                <w:noProof/>
                <w:webHidden/>
              </w:rPr>
              <w:t>6</w:t>
            </w:r>
            <w:r>
              <w:rPr>
                <w:noProof/>
                <w:webHidden/>
              </w:rPr>
              <w:fldChar w:fldCharType="end"/>
            </w:r>
          </w:hyperlink>
        </w:p>
        <w:p w14:paraId="757772A6" w14:textId="0EB58D43" w:rsidR="00074866" w:rsidRDefault="00074866">
          <w:pPr>
            <w:pStyle w:val="TOC1"/>
            <w:tabs>
              <w:tab w:val="left" w:pos="480"/>
              <w:tab w:val="right" w:leader="dot" w:pos="9350"/>
            </w:tabs>
            <w:rPr>
              <w:noProof/>
              <w:kern w:val="2"/>
              <w:lang w:val="en-CA" w:eastAsia="en-CA"/>
              <w14:ligatures w14:val="standardContextual"/>
            </w:rPr>
          </w:pPr>
          <w:hyperlink w:anchor="_Toc227157403" w:history="1">
            <w:r w:rsidRPr="009A0C7C">
              <w:rPr>
                <w:rStyle w:val="Hyperlink"/>
                <w:noProof/>
              </w:rPr>
              <w:t>6</w:t>
            </w:r>
            <w:r>
              <w:rPr>
                <w:noProof/>
                <w:kern w:val="2"/>
                <w:lang w:val="en-CA" w:eastAsia="en-CA"/>
                <w14:ligatures w14:val="standardContextual"/>
              </w:rPr>
              <w:tab/>
            </w:r>
            <w:r w:rsidRPr="009A0C7C">
              <w:rPr>
                <w:rStyle w:val="Hyperlink"/>
                <w:noProof/>
              </w:rPr>
              <w:t>Potential Problems for Marginalized Groups</w:t>
            </w:r>
            <w:r>
              <w:rPr>
                <w:noProof/>
                <w:webHidden/>
              </w:rPr>
              <w:tab/>
            </w:r>
            <w:r>
              <w:rPr>
                <w:noProof/>
                <w:webHidden/>
              </w:rPr>
              <w:fldChar w:fldCharType="begin"/>
            </w:r>
            <w:r>
              <w:rPr>
                <w:noProof/>
                <w:webHidden/>
              </w:rPr>
              <w:instrText xml:space="preserve"> PAGEREF _Toc227157403 \h </w:instrText>
            </w:r>
            <w:r>
              <w:rPr>
                <w:noProof/>
                <w:webHidden/>
              </w:rPr>
            </w:r>
            <w:r>
              <w:rPr>
                <w:noProof/>
                <w:webHidden/>
              </w:rPr>
              <w:fldChar w:fldCharType="separate"/>
            </w:r>
            <w:r>
              <w:rPr>
                <w:noProof/>
                <w:webHidden/>
              </w:rPr>
              <w:t>7</w:t>
            </w:r>
            <w:r>
              <w:rPr>
                <w:noProof/>
                <w:webHidden/>
              </w:rPr>
              <w:fldChar w:fldCharType="end"/>
            </w:r>
          </w:hyperlink>
        </w:p>
        <w:p w14:paraId="02764DF5" w14:textId="1C499448" w:rsidR="00074866" w:rsidRDefault="00074866">
          <w:pPr>
            <w:pStyle w:val="TOC2"/>
            <w:tabs>
              <w:tab w:val="left" w:pos="960"/>
              <w:tab w:val="right" w:leader="dot" w:pos="9350"/>
            </w:tabs>
            <w:rPr>
              <w:noProof/>
              <w:kern w:val="2"/>
              <w:lang w:val="en-CA" w:eastAsia="en-CA"/>
              <w14:ligatures w14:val="standardContextual"/>
            </w:rPr>
          </w:pPr>
          <w:hyperlink w:anchor="_Toc227157404" w:history="1">
            <w:r w:rsidRPr="009A0C7C">
              <w:rPr>
                <w:rStyle w:val="Hyperlink"/>
                <w:noProof/>
              </w:rPr>
              <w:t>6.1</w:t>
            </w:r>
            <w:r>
              <w:rPr>
                <w:noProof/>
                <w:kern w:val="2"/>
                <w:lang w:val="en-CA" w:eastAsia="en-CA"/>
                <w14:ligatures w14:val="standardContextual"/>
              </w:rPr>
              <w:tab/>
            </w:r>
            <w:r w:rsidRPr="009A0C7C">
              <w:rPr>
                <w:rStyle w:val="Hyperlink"/>
                <w:noProof/>
              </w:rPr>
              <w:t>Representation Problems</w:t>
            </w:r>
            <w:r>
              <w:rPr>
                <w:noProof/>
                <w:webHidden/>
              </w:rPr>
              <w:tab/>
            </w:r>
            <w:r>
              <w:rPr>
                <w:noProof/>
                <w:webHidden/>
              </w:rPr>
              <w:fldChar w:fldCharType="begin"/>
            </w:r>
            <w:r>
              <w:rPr>
                <w:noProof/>
                <w:webHidden/>
              </w:rPr>
              <w:instrText xml:space="preserve"> PAGEREF _Toc227157404 \h </w:instrText>
            </w:r>
            <w:r>
              <w:rPr>
                <w:noProof/>
                <w:webHidden/>
              </w:rPr>
            </w:r>
            <w:r>
              <w:rPr>
                <w:noProof/>
                <w:webHidden/>
              </w:rPr>
              <w:fldChar w:fldCharType="separate"/>
            </w:r>
            <w:r>
              <w:rPr>
                <w:noProof/>
                <w:webHidden/>
              </w:rPr>
              <w:t>7</w:t>
            </w:r>
            <w:r>
              <w:rPr>
                <w:noProof/>
                <w:webHidden/>
              </w:rPr>
              <w:fldChar w:fldCharType="end"/>
            </w:r>
          </w:hyperlink>
        </w:p>
        <w:p w14:paraId="0F996907" w14:textId="62D49A91" w:rsidR="00074866" w:rsidRDefault="00074866">
          <w:pPr>
            <w:pStyle w:val="TOC2"/>
            <w:tabs>
              <w:tab w:val="left" w:pos="960"/>
              <w:tab w:val="right" w:leader="dot" w:pos="9350"/>
            </w:tabs>
            <w:rPr>
              <w:noProof/>
              <w:kern w:val="2"/>
              <w:lang w:val="en-CA" w:eastAsia="en-CA"/>
              <w14:ligatures w14:val="standardContextual"/>
            </w:rPr>
          </w:pPr>
          <w:hyperlink w:anchor="_Toc227157405" w:history="1">
            <w:r w:rsidRPr="009A0C7C">
              <w:rPr>
                <w:rStyle w:val="Hyperlink"/>
                <w:noProof/>
              </w:rPr>
              <w:t>6.2</w:t>
            </w:r>
            <w:r>
              <w:rPr>
                <w:noProof/>
                <w:kern w:val="2"/>
                <w:lang w:val="en-CA" w:eastAsia="en-CA"/>
                <w14:ligatures w14:val="standardContextual"/>
              </w:rPr>
              <w:tab/>
            </w:r>
            <w:r w:rsidRPr="009A0C7C">
              <w:rPr>
                <w:rStyle w:val="Hyperlink"/>
                <w:noProof/>
              </w:rPr>
              <w:t>Performance Problems</w:t>
            </w:r>
            <w:r>
              <w:rPr>
                <w:noProof/>
                <w:webHidden/>
              </w:rPr>
              <w:tab/>
            </w:r>
            <w:r>
              <w:rPr>
                <w:noProof/>
                <w:webHidden/>
              </w:rPr>
              <w:fldChar w:fldCharType="begin"/>
            </w:r>
            <w:r>
              <w:rPr>
                <w:noProof/>
                <w:webHidden/>
              </w:rPr>
              <w:instrText xml:space="preserve"> PAGEREF _Toc227157405 \h </w:instrText>
            </w:r>
            <w:r>
              <w:rPr>
                <w:noProof/>
                <w:webHidden/>
              </w:rPr>
            </w:r>
            <w:r>
              <w:rPr>
                <w:noProof/>
                <w:webHidden/>
              </w:rPr>
              <w:fldChar w:fldCharType="separate"/>
            </w:r>
            <w:r>
              <w:rPr>
                <w:noProof/>
                <w:webHidden/>
              </w:rPr>
              <w:t>8</w:t>
            </w:r>
            <w:r>
              <w:rPr>
                <w:noProof/>
                <w:webHidden/>
              </w:rPr>
              <w:fldChar w:fldCharType="end"/>
            </w:r>
          </w:hyperlink>
        </w:p>
        <w:p w14:paraId="0B5EEDCB" w14:textId="0E4CDBDC" w:rsidR="00074866" w:rsidRDefault="00074866">
          <w:pPr>
            <w:pStyle w:val="TOC2"/>
            <w:tabs>
              <w:tab w:val="left" w:pos="960"/>
              <w:tab w:val="right" w:leader="dot" w:pos="9350"/>
            </w:tabs>
            <w:rPr>
              <w:noProof/>
              <w:kern w:val="2"/>
              <w:lang w:val="en-CA" w:eastAsia="en-CA"/>
              <w14:ligatures w14:val="standardContextual"/>
            </w:rPr>
          </w:pPr>
          <w:hyperlink w:anchor="_Toc227157406" w:history="1">
            <w:r w:rsidRPr="009A0C7C">
              <w:rPr>
                <w:rStyle w:val="Hyperlink"/>
                <w:noProof/>
              </w:rPr>
              <w:t>6.3</w:t>
            </w:r>
            <w:r>
              <w:rPr>
                <w:noProof/>
                <w:kern w:val="2"/>
                <w:lang w:val="en-CA" w:eastAsia="en-CA"/>
                <w14:ligatures w14:val="standardContextual"/>
              </w:rPr>
              <w:tab/>
            </w:r>
            <w:r w:rsidRPr="009A0C7C">
              <w:rPr>
                <w:rStyle w:val="Hyperlink"/>
                <w:noProof/>
              </w:rPr>
              <w:t>Loss of Context</w:t>
            </w:r>
            <w:r>
              <w:rPr>
                <w:noProof/>
                <w:webHidden/>
              </w:rPr>
              <w:tab/>
            </w:r>
            <w:r>
              <w:rPr>
                <w:noProof/>
                <w:webHidden/>
              </w:rPr>
              <w:fldChar w:fldCharType="begin"/>
            </w:r>
            <w:r>
              <w:rPr>
                <w:noProof/>
                <w:webHidden/>
              </w:rPr>
              <w:instrText xml:space="preserve"> PAGEREF _Toc227157406 \h </w:instrText>
            </w:r>
            <w:r>
              <w:rPr>
                <w:noProof/>
                <w:webHidden/>
              </w:rPr>
            </w:r>
            <w:r>
              <w:rPr>
                <w:noProof/>
                <w:webHidden/>
              </w:rPr>
              <w:fldChar w:fldCharType="separate"/>
            </w:r>
            <w:r>
              <w:rPr>
                <w:noProof/>
                <w:webHidden/>
              </w:rPr>
              <w:t>8</w:t>
            </w:r>
            <w:r>
              <w:rPr>
                <w:noProof/>
                <w:webHidden/>
              </w:rPr>
              <w:fldChar w:fldCharType="end"/>
            </w:r>
          </w:hyperlink>
        </w:p>
        <w:p w14:paraId="53D52A5C" w14:textId="20557EA2" w:rsidR="00074866" w:rsidRDefault="00074866">
          <w:pPr>
            <w:pStyle w:val="TOC2"/>
            <w:tabs>
              <w:tab w:val="left" w:pos="960"/>
              <w:tab w:val="right" w:leader="dot" w:pos="9350"/>
            </w:tabs>
            <w:rPr>
              <w:noProof/>
              <w:kern w:val="2"/>
              <w:lang w:val="en-CA" w:eastAsia="en-CA"/>
              <w14:ligatures w14:val="standardContextual"/>
            </w:rPr>
          </w:pPr>
          <w:hyperlink w:anchor="_Toc227157407" w:history="1">
            <w:r w:rsidRPr="009A0C7C">
              <w:rPr>
                <w:rStyle w:val="Hyperlink"/>
                <w:noProof/>
              </w:rPr>
              <w:t>6.4</w:t>
            </w:r>
            <w:r>
              <w:rPr>
                <w:noProof/>
                <w:kern w:val="2"/>
                <w:lang w:val="en-CA" w:eastAsia="en-CA"/>
                <w14:ligatures w14:val="standardContextual"/>
              </w:rPr>
              <w:tab/>
            </w:r>
            <w:r w:rsidRPr="009A0C7C">
              <w:rPr>
                <w:rStyle w:val="Hyperlink"/>
                <w:noProof/>
              </w:rPr>
              <w:t>Opacity</w:t>
            </w:r>
            <w:r>
              <w:rPr>
                <w:noProof/>
                <w:webHidden/>
              </w:rPr>
              <w:tab/>
            </w:r>
            <w:r>
              <w:rPr>
                <w:noProof/>
                <w:webHidden/>
              </w:rPr>
              <w:fldChar w:fldCharType="begin"/>
            </w:r>
            <w:r>
              <w:rPr>
                <w:noProof/>
                <w:webHidden/>
              </w:rPr>
              <w:instrText xml:space="preserve"> PAGEREF _Toc227157407 \h </w:instrText>
            </w:r>
            <w:r>
              <w:rPr>
                <w:noProof/>
                <w:webHidden/>
              </w:rPr>
            </w:r>
            <w:r>
              <w:rPr>
                <w:noProof/>
                <w:webHidden/>
              </w:rPr>
              <w:fldChar w:fldCharType="separate"/>
            </w:r>
            <w:r>
              <w:rPr>
                <w:noProof/>
                <w:webHidden/>
              </w:rPr>
              <w:t>9</w:t>
            </w:r>
            <w:r>
              <w:rPr>
                <w:noProof/>
                <w:webHidden/>
              </w:rPr>
              <w:fldChar w:fldCharType="end"/>
            </w:r>
          </w:hyperlink>
        </w:p>
        <w:p w14:paraId="33C6EC4E" w14:textId="796535B1" w:rsidR="00074866" w:rsidRDefault="00074866">
          <w:pPr>
            <w:pStyle w:val="TOC1"/>
            <w:tabs>
              <w:tab w:val="left" w:pos="480"/>
              <w:tab w:val="right" w:leader="dot" w:pos="9350"/>
            </w:tabs>
            <w:rPr>
              <w:noProof/>
              <w:kern w:val="2"/>
              <w:lang w:val="en-CA" w:eastAsia="en-CA"/>
              <w14:ligatures w14:val="standardContextual"/>
            </w:rPr>
          </w:pPr>
          <w:hyperlink w:anchor="_Toc227157408" w:history="1">
            <w:r w:rsidRPr="009A0C7C">
              <w:rPr>
                <w:rStyle w:val="Hyperlink"/>
                <w:noProof/>
              </w:rPr>
              <w:t>7</w:t>
            </w:r>
            <w:r>
              <w:rPr>
                <w:noProof/>
                <w:kern w:val="2"/>
                <w:lang w:val="en-CA" w:eastAsia="en-CA"/>
                <w14:ligatures w14:val="standardContextual"/>
              </w:rPr>
              <w:tab/>
            </w:r>
            <w:r w:rsidRPr="009A0C7C">
              <w:rPr>
                <w:rStyle w:val="Hyperlink"/>
                <w:noProof/>
              </w:rPr>
              <w:t>Mitigating the problems</w:t>
            </w:r>
            <w:r>
              <w:rPr>
                <w:noProof/>
                <w:webHidden/>
              </w:rPr>
              <w:tab/>
            </w:r>
            <w:r>
              <w:rPr>
                <w:noProof/>
                <w:webHidden/>
              </w:rPr>
              <w:fldChar w:fldCharType="begin"/>
            </w:r>
            <w:r>
              <w:rPr>
                <w:noProof/>
                <w:webHidden/>
              </w:rPr>
              <w:instrText xml:space="preserve"> PAGEREF _Toc227157408 \h </w:instrText>
            </w:r>
            <w:r>
              <w:rPr>
                <w:noProof/>
                <w:webHidden/>
              </w:rPr>
            </w:r>
            <w:r>
              <w:rPr>
                <w:noProof/>
                <w:webHidden/>
              </w:rPr>
              <w:fldChar w:fldCharType="separate"/>
            </w:r>
            <w:r>
              <w:rPr>
                <w:noProof/>
                <w:webHidden/>
              </w:rPr>
              <w:t>9</w:t>
            </w:r>
            <w:r>
              <w:rPr>
                <w:noProof/>
                <w:webHidden/>
              </w:rPr>
              <w:fldChar w:fldCharType="end"/>
            </w:r>
          </w:hyperlink>
        </w:p>
        <w:p w14:paraId="716440DA" w14:textId="67D26A3C" w:rsidR="00074866" w:rsidRDefault="00074866">
          <w:pPr>
            <w:pStyle w:val="TOC2"/>
            <w:tabs>
              <w:tab w:val="left" w:pos="960"/>
              <w:tab w:val="right" w:leader="dot" w:pos="9350"/>
            </w:tabs>
            <w:rPr>
              <w:noProof/>
              <w:kern w:val="2"/>
              <w:lang w:val="en-CA" w:eastAsia="en-CA"/>
              <w14:ligatures w14:val="standardContextual"/>
            </w:rPr>
          </w:pPr>
          <w:hyperlink w:anchor="_Toc227157409" w:history="1">
            <w:r w:rsidRPr="009A0C7C">
              <w:rPr>
                <w:rStyle w:val="Hyperlink"/>
                <w:noProof/>
              </w:rPr>
              <w:t>7.1</w:t>
            </w:r>
            <w:r>
              <w:rPr>
                <w:noProof/>
                <w:kern w:val="2"/>
                <w:lang w:val="en-CA" w:eastAsia="en-CA"/>
                <w14:ligatures w14:val="standardContextual"/>
              </w:rPr>
              <w:tab/>
            </w:r>
            <w:r w:rsidRPr="009A0C7C">
              <w:rPr>
                <w:rStyle w:val="Hyperlink"/>
                <w:noProof/>
              </w:rPr>
              <w:t>Governance Strategies</w:t>
            </w:r>
            <w:r>
              <w:rPr>
                <w:noProof/>
                <w:webHidden/>
              </w:rPr>
              <w:tab/>
            </w:r>
            <w:r>
              <w:rPr>
                <w:noProof/>
                <w:webHidden/>
              </w:rPr>
              <w:fldChar w:fldCharType="begin"/>
            </w:r>
            <w:r>
              <w:rPr>
                <w:noProof/>
                <w:webHidden/>
              </w:rPr>
              <w:instrText xml:space="preserve"> PAGEREF _Toc227157409 \h </w:instrText>
            </w:r>
            <w:r>
              <w:rPr>
                <w:noProof/>
                <w:webHidden/>
              </w:rPr>
            </w:r>
            <w:r>
              <w:rPr>
                <w:noProof/>
                <w:webHidden/>
              </w:rPr>
              <w:fldChar w:fldCharType="separate"/>
            </w:r>
            <w:r>
              <w:rPr>
                <w:noProof/>
                <w:webHidden/>
              </w:rPr>
              <w:t>10</w:t>
            </w:r>
            <w:r>
              <w:rPr>
                <w:noProof/>
                <w:webHidden/>
              </w:rPr>
              <w:fldChar w:fldCharType="end"/>
            </w:r>
          </w:hyperlink>
        </w:p>
        <w:p w14:paraId="2E18E734" w14:textId="255E1265" w:rsidR="00074866" w:rsidRDefault="00074866">
          <w:pPr>
            <w:pStyle w:val="TOC2"/>
            <w:tabs>
              <w:tab w:val="left" w:pos="960"/>
              <w:tab w:val="right" w:leader="dot" w:pos="9350"/>
            </w:tabs>
            <w:rPr>
              <w:noProof/>
              <w:kern w:val="2"/>
              <w:lang w:val="en-CA" w:eastAsia="en-CA"/>
              <w14:ligatures w14:val="standardContextual"/>
            </w:rPr>
          </w:pPr>
          <w:hyperlink w:anchor="_Toc227157410" w:history="1">
            <w:r w:rsidRPr="009A0C7C">
              <w:rPr>
                <w:rStyle w:val="Hyperlink"/>
                <w:noProof/>
              </w:rPr>
              <w:t>7.2</w:t>
            </w:r>
            <w:r>
              <w:rPr>
                <w:noProof/>
                <w:kern w:val="2"/>
                <w:lang w:val="en-CA" w:eastAsia="en-CA"/>
                <w14:ligatures w14:val="standardContextual"/>
              </w:rPr>
              <w:tab/>
            </w:r>
            <w:r w:rsidRPr="009A0C7C">
              <w:rPr>
                <w:rStyle w:val="Hyperlink"/>
                <w:noProof/>
              </w:rPr>
              <w:t>Data Strategies</w:t>
            </w:r>
            <w:r>
              <w:rPr>
                <w:noProof/>
                <w:webHidden/>
              </w:rPr>
              <w:tab/>
            </w:r>
            <w:r>
              <w:rPr>
                <w:noProof/>
                <w:webHidden/>
              </w:rPr>
              <w:fldChar w:fldCharType="begin"/>
            </w:r>
            <w:r>
              <w:rPr>
                <w:noProof/>
                <w:webHidden/>
              </w:rPr>
              <w:instrText xml:space="preserve"> PAGEREF _Toc227157410 \h </w:instrText>
            </w:r>
            <w:r>
              <w:rPr>
                <w:noProof/>
                <w:webHidden/>
              </w:rPr>
            </w:r>
            <w:r>
              <w:rPr>
                <w:noProof/>
                <w:webHidden/>
              </w:rPr>
              <w:fldChar w:fldCharType="separate"/>
            </w:r>
            <w:r>
              <w:rPr>
                <w:noProof/>
                <w:webHidden/>
              </w:rPr>
              <w:t>11</w:t>
            </w:r>
            <w:r>
              <w:rPr>
                <w:noProof/>
                <w:webHidden/>
              </w:rPr>
              <w:fldChar w:fldCharType="end"/>
            </w:r>
          </w:hyperlink>
        </w:p>
        <w:p w14:paraId="0C6A810C" w14:textId="4F0E784D" w:rsidR="00074866" w:rsidRDefault="00074866">
          <w:pPr>
            <w:pStyle w:val="TOC2"/>
            <w:tabs>
              <w:tab w:val="left" w:pos="960"/>
              <w:tab w:val="right" w:leader="dot" w:pos="9350"/>
            </w:tabs>
            <w:rPr>
              <w:noProof/>
              <w:kern w:val="2"/>
              <w:lang w:val="en-CA" w:eastAsia="en-CA"/>
              <w14:ligatures w14:val="standardContextual"/>
            </w:rPr>
          </w:pPr>
          <w:hyperlink w:anchor="_Toc227157411" w:history="1">
            <w:r w:rsidRPr="009A0C7C">
              <w:rPr>
                <w:rStyle w:val="Hyperlink"/>
                <w:noProof/>
              </w:rPr>
              <w:t>7.3</w:t>
            </w:r>
            <w:r>
              <w:rPr>
                <w:noProof/>
                <w:kern w:val="2"/>
                <w:lang w:val="en-CA" w:eastAsia="en-CA"/>
                <w14:ligatures w14:val="standardContextual"/>
              </w:rPr>
              <w:tab/>
            </w:r>
            <w:r w:rsidRPr="009A0C7C">
              <w:rPr>
                <w:rStyle w:val="Hyperlink"/>
                <w:noProof/>
              </w:rPr>
              <w:t>Architectural Strategies</w:t>
            </w:r>
            <w:r>
              <w:rPr>
                <w:noProof/>
                <w:webHidden/>
              </w:rPr>
              <w:tab/>
            </w:r>
            <w:r>
              <w:rPr>
                <w:noProof/>
                <w:webHidden/>
              </w:rPr>
              <w:fldChar w:fldCharType="begin"/>
            </w:r>
            <w:r>
              <w:rPr>
                <w:noProof/>
                <w:webHidden/>
              </w:rPr>
              <w:instrText xml:space="preserve"> PAGEREF _Toc227157411 \h </w:instrText>
            </w:r>
            <w:r>
              <w:rPr>
                <w:noProof/>
                <w:webHidden/>
              </w:rPr>
            </w:r>
            <w:r>
              <w:rPr>
                <w:noProof/>
                <w:webHidden/>
              </w:rPr>
              <w:fldChar w:fldCharType="separate"/>
            </w:r>
            <w:r>
              <w:rPr>
                <w:noProof/>
                <w:webHidden/>
              </w:rPr>
              <w:t>13</w:t>
            </w:r>
            <w:r>
              <w:rPr>
                <w:noProof/>
                <w:webHidden/>
              </w:rPr>
              <w:fldChar w:fldCharType="end"/>
            </w:r>
          </w:hyperlink>
        </w:p>
        <w:p w14:paraId="6CE563F3" w14:textId="59DC55AD" w:rsidR="00074866" w:rsidRDefault="00074866">
          <w:pPr>
            <w:pStyle w:val="TOC3"/>
            <w:tabs>
              <w:tab w:val="left" w:pos="1440"/>
              <w:tab w:val="right" w:leader="dot" w:pos="9350"/>
            </w:tabs>
            <w:rPr>
              <w:noProof/>
              <w:kern w:val="2"/>
              <w:lang w:val="en-CA" w:eastAsia="en-CA"/>
              <w14:ligatures w14:val="standardContextual"/>
            </w:rPr>
          </w:pPr>
          <w:hyperlink w:anchor="_Toc227157412" w:history="1">
            <w:r w:rsidRPr="009A0C7C">
              <w:rPr>
                <w:rStyle w:val="Hyperlink"/>
                <w:noProof/>
              </w:rPr>
              <w:t>7.3.1</w:t>
            </w:r>
            <w:r>
              <w:rPr>
                <w:noProof/>
                <w:kern w:val="2"/>
                <w:lang w:val="en-CA" w:eastAsia="en-CA"/>
                <w14:ligatures w14:val="standardContextual"/>
              </w:rPr>
              <w:tab/>
            </w:r>
            <w:r w:rsidRPr="009A0C7C">
              <w:rPr>
                <w:rStyle w:val="Hyperlink"/>
                <w:noProof/>
              </w:rPr>
              <w:t>Out-of-distribution detection</w:t>
            </w:r>
            <w:r>
              <w:rPr>
                <w:noProof/>
                <w:webHidden/>
              </w:rPr>
              <w:tab/>
            </w:r>
            <w:r>
              <w:rPr>
                <w:noProof/>
                <w:webHidden/>
              </w:rPr>
              <w:fldChar w:fldCharType="begin"/>
            </w:r>
            <w:r>
              <w:rPr>
                <w:noProof/>
                <w:webHidden/>
              </w:rPr>
              <w:instrText xml:space="preserve"> PAGEREF _Toc227157412 \h </w:instrText>
            </w:r>
            <w:r>
              <w:rPr>
                <w:noProof/>
                <w:webHidden/>
              </w:rPr>
            </w:r>
            <w:r>
              <w:rPr>
                <w:noProof/>
                <w:webHidden/>
              </w:rPr>
              <w:fldChar w:fldCharType="separate"/>
            </w:r>
            <w:r>
              <w:rPr>
                <w:noProof/>
                <w:webHidden/>
              </w:rPr>
              <w:t>13</w:t>
            </w:r>
            <w:r>
              <w:rPr>
                <w:noProof/>
                <w:webHidden/>
              </w:rPr>
              <w:fldChar w:fldCharType="end"/>
            </w:r>
          </w:hyperlink>
        </w:p>
        <w:p w14:paraId="37386321" w14:textId="5C69A7BB" w:rsidR="00074866" w:rsidRDefault="00074866">
          <w:pPr>
            <w:pStyle w:val="TOC3"/>
            <w:tabs>
              <w:tab w:val="left" w:pos="1440"/>
              <w:tab w:val="right" w:leader="dot" w:pos="9350"/>
            </w:tabs>
            <w:rPr>
              <w:noProof/>
              <w:kern w:val="2"/>
              <w:lang w:val="en-CA" w:eastAsia="en-CA"/>
              <w14:ligatures w14:val="standardContextual"/>
            </w:rPr>
          </w:pPr>
          <w:hyperlink w:anchor="_Toc227157413" w:history="1">
            <w:r w:rsidRPr="009A0C7C">
              <w:rPr>
                <w:rStyle w:val="Hyperlink"/>
                <w:noProof/>
              </w:rPr>
              <w:t>7.3.2</w:t>
            </w:r>
            <w:r>
              <w:rPr>
                <w:noProof/>
                <w:kern w:val="2"/>
                <w:lang w:val="en-CA" w:eastAsia="en-CA"/>
                <w14:ligatures w14:val="standardContextual"/>
              </w:rPr>
              <w:tab/>
            </w:r>
            <w:r w:rsidRPr="009A0C7C">
              <w:rPr>
                <w:rStyle w:val="Hyperlink"/>
                <w:noProof/>
              </w:rPr>
              <w:t>Guardrails</w:t>
            </w:r>
            <w:r>
              <w:rPr>
                <w:noProof/>
                <w:webHidden/>
              </w:rPr>
              <w:tab/>
            </w:r>
            <w:r>
              <w:rPr>
                <w:noProof/>
                <w:webHidden/>
              </w:rPr>
              <w:fldChar w:fldCharType="begin"/>
            </w:r>
            <w:r>
              <w:rPr>
                <w:noProof/>
                <w:webHidden/>
              </w:rPr>
              <w:instrText xml:space="preserve"> PAGEREF _Toc227157413 \h </w:instrText>
            </w:r>
            <w:r>
              <w:rPr>
                <w:noProof/>
                <w:webHidden/>
              </w:rPr>
            </w:r>
            <w:r>
              <w:rPr>
                <w:noProof/>
                <w:webHidden/>
              </w:rPr>
              <w:fldChar w:fldCharType="separate"/>
            </w:r>
            <w:r>
              <w:rPr>
                <w:noProof/>
                <w:webHidden/>
              </w:rPr>
              <w:t>13</w:t>
            </w:r>
            <w:r>
              <w:rPr>
                <w:noProof/>
                <w:webHidden/>
              </w:rPr>
              <w:fldChar w:fldCharType="end"/>
            </w:r>
          </w:hyperlink>
        </w:p>
        <w:p w14:paraId="093FBA97" w14:textId="33AA109A" w:rsidR="00074866" w:rsidRDefault="00074866">
          <w:pPr>
            <w:pStyle w:val="TOC3"/>
            <w:tabs>
              <w:tab w:val="left" w:pos="1440"/>
              <w:tab w:val="right" w:leader="dot" w:pos="9350"/>
            </w:tabs>
            <w:rPr>
              <w:noProof/>
              <w:kern w:val="2"/>
              <w:lang w:val="en-CA" w:eastAsia="en-CA"/>
              <w14:ligatures w14:val="standardContextual"/>
            </w:rPr>
          </w:pPr>
          <w:hyperlink w:anchor="_Toc227157414" w:history="1">
            <w:r w:rsidRPr="009A0C7C">
              <w:rPr>
                <w:rStyle w:val="Hyperlink"/>
                <w:noProof/>
              </w:rPr>
              <w:t>7.3.3</w:t>
            </w:r>
            <w:r>
              <w:rPr>
                <w:noProof/>
                <w:kern w:val="2"/>
                <w:lang w:val="en-CA" w:eastAsia="en-CA"/>
                <w14:ligatures w14:val="standardContextual"/>
              </w:rPr>
              <w:tab/>
            </w:r>
            <w:r w:rsidRPr="009A0C7C">
              <w:rPr>
                <w:rStyle w:val="Hyperlink"/>
                <w:noProof/>
              </w:rPr>
              <w:t>Retrieval constraints</w:t>
            </w:r>
            <w:r>
              <w:rPr>
                <w:noProof/>
                <w:webHidden/>
              </w:rPr>
              <w:tab/>
            </w:r>
            <w:r>
              <w:rPr>
                <w:noProof/>
                <w:webHidden/>
              </w:rPr>
              <w:fldChar w:fldCharType="begin"/>
            </w:r>
            <w:r>
              <w:rPr>
                <w:noProof/>
                <w:webHidden/>
              </w:rPr>
              <w:instrText xml:space="preserve"> PAGEREF _Toc227157414 \h </w:instrText>
            </w:r>
            <w:r>
              <w:rPr>
                <w:noProof/>
                <w:webHidden/>
              </w:rPr>
            </w:r>
            <w:r>
              <w:rPr>
                <w:noProof/>
                <w:webHidden/>
              </w:rPr>
              <w:fldChar w:fldCharType="separate"/>
            </w:r>
            <w:r>
              <w:rPr>
                <w:noProof/>
                <w:webHidden/>
              </w:rPr>
              <w:t>14</w:t>
            </w:r>
            <w:r>
              <w:rPr>
                <w:noProof/>
                <w:webHidden/>
              </w:rPr>
              <w:fldChar w:fldCharType="end"/>
            </w:r>
          </w:hyperlink>
        </w:p>
        <w:p w14:paraId="6CE5DEE9" w14:textId="5804F8FD" w:rsidR="00074866" w:rsidRDefault="00074866">
          <w:pPr>
            <w:pStyle w:val="TOC3"/>
            <w:tabs>
              <w:tab w:val="left" w:pos="1440"/>
              <w:tab w:val="right" w:leader="dot" w:pos="9350"/>
            </w:tabs>
            <w:rPr>
              <w:noProof/>
              <w:kern w:val="2"/>
              <w:lang w:val="en-CA" w:eastAsia="en-CA"/>
              <w14:ligatures w14:val="standardContextual"/>
            </w:rPr>
          </w:pPr>
          <w:hyperlink w:anchor="_Toc227157415" w:history="1">
            <w:r w:rsidRPr="009A0C7C">
              <w:rPr>
                <w:rStyle w:val="Hyperlink"/>
                <w:noProof/>
              </w:rPr>
              <w:t>7.3.4</w:t>
            </w:r>
            <w:r>
              <w:rPr>
                <w:noProof/>
                <w:kern w:val="2"/>
                <w:lang w:val="en-CA" w:eastAsia="en-CA"/>
                <w14:ligatures w14:val="standardContextual"/>
              </w:rPr>
              <w:tab/>
            </w:r>
            <w:r w:rsidRPr="009A0C7C">
              <w:rPr>
                <w:rStyle w:val="Hyperlink"/>
                <w:noProof/>
              </w:rPr>
              <w:t>Sycophancy</w:t>
            </w:r>
            <w:r>
              <w:rPr>
                <w:noProof/>
                <w:webHidden/>
              </w:rPr>
              <w:tab/>
            </w:r>
            <w:r>
              <w:rPr>
                <w:noProof/>
                <w:webHidden/>
              </w:rPr>
              <w:fldChar w:fldCharType="begin"/>
            </w:r>
            <w:r>
              <w:rPr>
                <w:noProof/>
                <w:webHidden/>
              </w:rPr>
              <w:instrText xml:space="preserve"> PAGEREF _Toc227157415 \h </w:instrText>
            </w:r>
            <w:r>
              <w:rPr>
                <w:noProof/>
                <w:webHidden/>
              </w:rPr>
            </w:r>
            <w:r>
              <w:rPr>
                <w:noProof/>
                <w:webHidden/>
              </w:rPr>
              <w:fldChar w:fldCharType="separate"/>
            </w:r>
            <w:r>
              <w:rPr>
                <w:noProof/>
                <w:webHidden/>
              </w:rPr>
              <w:t>14</w:t>
            </w:r>
            <w:r>
              <w:rPr>
                <w:noProof/>
                <w:webHidden/>
              </w:rPr>
              <w:fldChar w:fldCharType="end"/>
            </w:r>
          </w:hyperlink>
        </w:p>
        <w:p w14:paraId="49A5895B" w14:textId="54742775" w:rsidR="00074866" w:rsidRDefault="00074866">
          <w:pPr>
            <w:pStyle w:val="TOC3"/>
            <w:tabs>
              <w:tab w:val="left" w:pos="1440"/>
              <w:tab w:val="right" w:leader="dot" w:pos="9350"/>
            </w:tabs>
            <w:rPr>
              <w:noProof/>
              <w:kern w:val="2"/>
              <w:lang w:val="en-CA" w:eastAsia="en-CA"/>
              <w14:ligatures w14:val="standardContextual"/>
            </w:rPr>
          </w:pPr>
          <w:hyperlink w:anchor="_Toc227157416" w:history="1">
            <w:r w:rsidRPr="009A0C7C">
              <w:rPr>
                <w:rStyle w:val="Hyperlink"/>
                <w:noProof/>
              </w:rPr>
              <w:t>7.3.5</w:t>
            </w:r>
            <w:r>
              <w:rPr>
                <w:noProof/>
                <w:kern w:val="2"/>
                <w:lang w:val="en-CA" w:eastAsia="en-CA"/>
                <w14:ligatures w14:val="standardContextual"/>
              </w:rPr>
              <w:tab/>
            </w:r>
            <w:r w:rsidRPr="009A0C7C">
              <w:rPr>
                <w:rStyle w:val="Hyperlink"/>
                <w:noProof/>
              </w:rPr>
              <w:t>Model selection and replaceability</w:t>
            </w:r>
            <w:r>
              <w:rPr>
                <w:noProof/>
                <w:webHidden/>
              </w:rPr>
              <w:tab/>
            </w:r>
            <w:r>
              <w:rPr>
                <w:noProof/>
                <w:webHidden/>
              </w:rPr>
              <w:fldChar w:fldCharType="begin"/>
            </w:r>
            <w:r>
              <w:rPr>
                <w:noProof/>
                <w:webHidden/>
              </w:rPr>
              <w:instrText xml:space="preserve"> PAGEREF _Toc227157416 \h </w:instrText>
            </w:r>
            <w:r>
              <w:rPr>
                <w:noProof/>
                <w:webHidden/>
              </w:rPr>
            </w:r>
            <w:r>
              <w:rPr>
                <w:noProof/>
                <w:webHidden/>
              </w:rPr>
              <w:fldChar w:fldCharType="separate"/>
            </w:r>
            <w:r>
              <w:rPr>
                <w:noProof/>
                <w:webHidden/>
              </w:rPr>
              <w:t>14</w:t>
            </w:r>
            <w:r>
              <w:rPr>
                <w:noProof/>
                <w:webHidden/>
              </w:rPr>
              <w:fldChar w:fldCharType="end"/>
            </w:r>
          </w:hyperlink>
        </w:p>
        <w:p w14:paraId="6E933382" w14:textId="1FCD04BB" w:rsidR="00074866" w:rsidRDefault="00074866">
          <w:pPr>
            <w:pStyle w:val="TOC3"/>
            <w:tabs>
              <w:tab w:val="left" w:pos="1440"/>
              <w:tab w:val="right" w:leader="dot" w:pos="9350"/>
            </w:tabs>
            <w:rPr>
              <w:noProof/>
              <w:kern w:val="2"/>
              <w:lang w:val="en-CA" w:eastAsia="en-CA"/>
              <w14:ligatures w14:val="standardContextual"/>
            </w:rPr>
          </w:pPr>
          <w:hyperlink w:anchor="_Toc227157417" w:history="1">
            <w:r w:rsidRPr="009A0C7C">
              <w:rPr>
                <w:rStyle w:val="Hyperlink"/>
                <w:noProof/>
              </w:rPr>
              <w:t>7.3.6</w:t>
            </w:r>
            <w:r>
              <w:rPr>
                <w:noProof/>
                <w:kern w:val="2"/>
                <w:lang w:val="en-CA" w:eastAsia="en-CA"/>
                <w14:ligatures w14:val="standardContextual"/>
              </w:rPr>
              <w:tab/>
            </w:r>
            <w:r w:rsidRPr="009A0C7C">
              <w:rPr>
                <w:rStyle w:val="Hyperlink"/>
                <w:noProof/>
              </w:rPr>
              <w:t>Opacity</w:t>
            </w:r>
            <w:r>
              <w:rPr>
                <w:noProof/>
                <w:webHidden/>
              </w:rPr>
              <w:tab/>
            </w:r>
            <w:r>
              <w:rPr>
                <w:noProof/>
                <w:webHidden/>
              </w:rPr>
              <w:fldChar w:fldCharType="begin"/>
            </w:r>
            <w:r>
              <w:rPr>
                <w:noProof/>
                <w:webHidden/>
              </w:rPr>
              <w:instrText xml:space="preserve"> PAGEREF _Toc227157417 \h </w:instrText>
            </w:r>
            <w:r>
              <w:rPr>
                <w:noProof/>
                <w:webHidden/>
              </w:rPr>
            </w:r>
            <w:r>
              <w:rPr>
                <w:noProof/>
                <w:webHidden/>
              </w:rPr>
              <w:fldChar w:fldCharType="separate"/>
            </w:r>
            <w:r>
              <w:rPr>
                <w:noProof/>
                <w:webHidden/>
              </w:rPr>
              <w:t>14</w:t>
            </w:r>
            <w:r>
              <w:rPr>
                <w:noProof/>
                <w:webHidden/>
              </w:rPr>
              <w:fldChar w:fldCharType="end"/>
            </w:r>
          </w:hyperlink>
        </w:p>
        <w:p w14:paraId="202BFF0F" w14:textId="56664E81" w:rsidR="00074866" w:rsidRDefault="00074866">
          <w:pPr>
            <w:pStyle w:val="TOC2"/>
            <w:tabs>
              <w:tab w:val="left" w:pos="960"/>
              <w:tab w:val="right" w:leader="dot" w:pos="9350"/>
            </w:tabs>
            <w:rPr>
              <w:noProof/>
              <w:kern w:val="2"/>
              <w:lang w:val="en-CA" w:eastAsia="en-CA"/>
              <w14:ligatures w14:val="standardContextual"/>
            </w:rPr>
          </w:pPr>
          <w:hyperlink w:anchor="_Toc227157418" w:history="1">
            <w:r w:rsidRPr="009A0C7C">
              <w:rPr>
                <w:rStyle w:val="Hyperlink"/>
                <w:noProof/>
              </w:rPr>
              <w:t>7.4</w:t>
            </w:r>
            <w:r>
              <w:rPr>
                <w:noProof/>
                <w:kern w:val="2"/>
                <w:lang w:val="en-CA" w:eastAsia="en-CA"/>
                <w14:ligatures w14:val="standardContextual"/>
              </w:rPr>
              <w:tab/>
            </w:r>
            <w:r w:rsidRPr="009A0C7C">
              <w:rPr>
                <w:rStyle w:val="Hyperlink"/>
                <w:noProof/>
              </w:rPr>
              <w:t>Deployment Strategies</w:t>
            </w:r>
            <w:r>
              <w:rPr>
                <w:noProof/>
                <w:webHidden/>
              </w:rPr>
              <w:tab/>
            </w:r>
            <w:r>
              <w:rPr>
                <w:noProof/>
                <w:webHidden/>
              </w:rPr>
              <w:fldChar w:fldCharType="begin"/>
            </w:r>
            <w:r>
              <w:rPr>
                <w:noProof/>
                <w:webHidden/>
              </w:rPr>
              <w:instrText xml:space="preserve"> PAGEREF _Toc227157418 \h </w:instrText>
            </w:r>
            <w:r>
              <w:rPr>
                <w:noProof/>
                <w:webHidden/>
              </w:rPr>
            </w:r>
            <w:r>
              <w:rPr>
                <w:noProof/>
                <w:webHidden/>
              </w:rPr>
              <w:fldChar w:fldCharType="separate"/>
            </w:r>
            <w:r>
              <w:rPr>
                <w:noProof/>
                <w:webHidden/>
              </w:rPr>
              <w:t>15</w:t>
            </w:r>
            <w:r>
              <w:rPr>
                <w:noProof/>
                <w:webHidden/>
              </w:rPr>
              <w:fldChar w:fldCharType="end"/>
            </w:r>
          </w:hyperlink>
        </w:p>
        <w:p w14:paraId="52E4AD9A" w14:textId="4B650CC5" w:rsidR="00074866" w:rsidRDefault="00074866">
          <w:pPr>
            <w:pStyle w:val="TOC3"/>
            <w:tabs>
              <w:tab w:val="left" w:pos="1440"/>
              <w:tab w:val="right" w:leader="dot" w:pos="9350"/>
            </w:tabs>
            <w:rPr>
              <w:noProof/>
              <w:kern w:val="2"/>
              <w:lang w:val="en-CA" w:eastAsia="en-CA"/>
              <w14:ligatures w14:val="standardContextual"/>
            </w:rPr>
          </w:pPr>
          <w:hyperlink w:anchor="_Toc227157419" w:history="1">
            <w:r w:rsidRPr="009A0C7C">
              <w:rPr>
                <w:rStyle w:val="Hyperlink"/>
                <w:noProof/>
              </w:rPr>
              <w:t>7.4.1</w:t>
            </w:r>
            <w:r>
              <w:rPr>
                <w:noProof/>
                <w:kern w:val="2"/>
                <w:lang w:val="en-CA" w:eastAsia="en-CA"/>
                <w14:ligatures w14:val="standardContextual"/>
              </w:rPr>
              <w:tab/>
            </w:r>
            <w:r w:rsidRPr="009A0C7C">
              <w:rPr>
                <w:rStyle w:val="Hyperlink"/>
                <w:noProof/>
              </w:rPr>
              <w:t>Human oversight</w:t>
            </w:r>
            <w:r>
              <w:rPr>
                <w:noProof/>
                <w:webHidden/>
              </w:rPr>
              <w:tab/>
            </w:r>
            <w:r>
              <w:rPr>
                <w:noProof/>
                <w:webHidden/>
              </w:rPr>
              <w:fldChar w:fldCharType="begin"/>
            </w:r>
            <w:r>
              <w:rPr>
                <w:noProof/>
                <w:webHidden/>
              </w:rPr>
              <w:instrText xml:space="preserve"> PAGEREF _Toc227157419 \h </w:instrText>
            </w:r>
            <w:r>
              <w:rPr>
                <w:noProof/>
                <w:webHidden/>
              </w:rPr>
            </w:r>
            <w:r>
              <w:rPr>
                <w:noProof/>
                <w:webHidden/>
              </w:rPr>
              <w:fldChar w:fldCharType="separate"/>
            </w:r>
            <w:r>
              <w:rPr>
                <w:noProof/>
                <w:webHidden/>
              </w:rPr>
              <w:t>15</w:t>
            </w:r>
            <w:r>
              <w:rPr>
                <w:noProof/>
                <w:webHidden/>
              </w:rPr>
              <w:fldChar w:fldCharType="end"/>
            </w:r>
          </w:hyperlink>
        </w:p>
        <w:p w14:paraId="29E4CDE7" w14:textId="05F53DA0" w:rsidR="00074866" w:rsidRDefault="00074866">
          <w:pPr>
            <w:pStyle w:val="TOC3"/>
            <w:tabs>
              <w:tab w:val="left" w:pos="1440"/>
              <w:tab w:val="right" w:leader="dot" w:pos="9350"/>
            </w:tabs>
            <w:rPr>
              <w:noProof/>
              <w:kern w:val="2"/>
              <w:lang w:val="en-CA" w:eastAsia="en-CA"/>
              <w14:ligatures w14:val="standardContextual"/>
            </w:rPr>
          </w:pPr>
          <w:hyperlink w:anchor="_Toc227157420" w:history="1">
            <w:r w:rsidRPr="009A0C7C">
              <w:rPr>
                <w:rStyle w:val="Hyperlink"/>
                <w:noProof/>
              </w:rPr>
              <w:t>7.4.2</w:t>
            </w:r>
            <w:r>
              <w:rPr>
                <w:noProof/>
                <w:kern w:val="2"/>
                <w:lang w:val="en-CA" w:eastAsia="en-CA"/>
                <w14:ligatures w14:val="standardContextual"/>
              </w:rPr>
              <w:tab/>
            </w:r>
            <w:r w:rsidRPr="009A0C7C">
              <w:rPr>
                <w:rStyle w:val="Hyperlink"/>
                <w:noProof/>
              </w:rPr>
              <w:t>User feedback and appeals</w:t>
            </w:r>
            <w:r>
              <w:rPr>
                <w:noProof/>
                <w:webHidden/>
              </w:rPr>
              <w:tab/>
            </w:r>
            <w:r>
              <w:rPr>
                <w:noProof/>
                <w:webHidden/>
              </w:rPr>
              <w:fldChar w:fldCharType="begin"/>
            </w:r>
            <w:r>
              <w:rPr>
                <w:noProof/>
                <w:webHidden/>
              </w:rPr>
              <w:instrText xml:space="preserve"> PAGEREF _Toc227157420 \h </w:instrText>
            </w:r>
            <w:r>
              <w:rPr>
                <w:noProof/>
                <w:webHidden/>
              </w:rPr>
            </w:r>
            <w:r>
              <w:rPr>
                <w:noProof/>
                <w:webHidden/>
              </w:rPr>
              <w:fldChar w:fldCharType="separate"/>
            </w:r>
            <w:r>
              <w:rPr>
                <w:noProof/>
                <w:webHidden/>
              </w:rPr>
              <w:t>15</w:t>
            </w:r>
            <w:r>
              <w:rPr>
                <w:noProof/>
                <w:webHidden/>
              </w:rPr>
              <w:fldChar w:fldCharType="end"/>
            </w:r>
          </w:hyperlink>
        </w:p>
        <w:p w14:paraId="49BBF268" w14:textId="29D70B4E" w:rsidR="00074866" w:rsidRDefault="00074866">
          <w:pPr>
            <w:pStyle w:val="TOC3"/>
            <w:tabs>
              <w:tab w:val="left" w:pos="1440"/>
              <w:tab w:val="right" w:leader="dot" w:pos="9350"/>
            </w:tabs>
            <w:rPr>
              <w:noProof/>
              <w:kern w:val="2"/>
              <w:lang w:val="en-CA" w:eastAsia="en-CA"/>
              <w14:ligatures w14:val="standardContextual"/>
            </w:rPr>
          </w:pPr>
          <w:hyperlink w:anchor="_Toc227157421" w:history="1">
            <w:r w:rsidRPr="009A0C7C">
              <w:rPr>
                <w:rStyle w:val="Hyperlink"/>
                <w:noProof/>
              </w:rPr>
              <w:t>7.4.3</w:t>
            </w:r>
            <w:r>
              <w:rPr>
                <w:noProof/>
                <w:kern w:val="2"/>
                <w:lang w:val="en-CA" w:eastAsia="en-CA"/>
                <w14:ligatures w14:val="standardContextual"/>
              </w:rPr>
              <w:tab/>
            </w:r>
            <w:r w:rsidRPr="009A0C7C">
              <w:rPr>
                <w:rStyle w:val="Hyperlink"/>
                <w:noProof/>
              </w:rPr>
              <w:t>Prompt design</w:t>
            </w:r>
            <w:r>
              <w:rPr>
                <w:noProof/>
                <w:webHidden/>
              </w:rPr>
              <w:tab/>
            </w:r>
            <w:r>
              <w:rPr>
                <w:noProof/>
                <w:webHidden/>
              </w:rPr>
              <w:fldChar w:fldCharType="begin"/>
            </w:r>
            <w:r>
              <w:rPr>
                <w:noProof/>
                <w:webHidden/>
              </w:rPr>
              <w:instrText xml:space="preserve"> PAGEREF _Toc227157421 \h </w:instrText>
            </w:r>
            <w:r>
              <w:rPr>
                <w:noProof/>
                <w:webHidden/>
              </w:rPr>
            </w:r>
            <w:r>
              <w:rPr>
                <w:noProof/>
                <w:webHidden/>
              </w:rPr>
              <w:fldChar w:fldCharType="separate"/>
            </w:r>
            <w:r>
              <w:rPr>
                <w:noProof/>
                <w:webHidden/>
              </w:rPr>
              <w:t>16</w:t>
            </w:r>
            <w:r>
              <w:rPr>
                <w:noProof/>
                <w:webHidden/>
              </w:rPr>
              <w:fldChar w:fldCharType="end"/>
            </w:r>
          </w:hyperlink>
        </w:p>
        <w:p w14:paraId="4A4F514E" w14:textId="683FA2BA" w:rsidR="00074866" w:rsidRDefault="00074866">
          <w:pPr>
            <w:pStyle w:val="TOC2"/>
            <w:tabs>
              <w:tab w:val="left" w:pos="960"/>
              <w:tab w:val="right" w:leader="dot" w:pos="9350"/>
            </w:tabs>
            <w:rPr>
              <w:noProof/>
              <w:kern w:val="2"/>
              <w:lang w:val="en-CA" w:eastAsia="en-CA"/>
              <w14:ligatures w14:val="standardContextual"/>
            </w:rPr>
          </w:pPr>
          <w:hyperlink w:anchor="_Toc227157422" w:history="1">
            <w:r w:rsidRPr="009A0C7C">
              <w:rPr>
                <w:rStyle w:val="Hyperlink"/>
                <w:noProof/>
              </w:rPr>
              <w:t>7.5</w:t>
            </w:r>
            <w:r>
              <w:rPr>
                <w:noProof/>
                <w:kern w:val="2"/>
                <w:lang w:val="en-CA" w:eastAsia="en-CA"/>
                <w14:ligatures w14:val="standardContextual"/>
              </w:rPr>
              <w:tab/>
            </w:r>
            <w:r w:rsidRPr="009A0C7C">
              <w:rPr>
                <w:rStyle w:val="Hyperlink"/>
                <w:noProof/>
              </w:rPr>
              <w:t>Monitoring and Improvement Strategies</w:t>
            </w:r>
            <w:r>
              <w:rPr>
                <w:noProof/>
                <w:webHidden/>
              </w:rPr>
              <w:tab/>
            </w:r>
            <w:r>
              <w:rPr>
                <w:noProof/>
                <w:webHidden/>
              </w:rPr>
              <w:fldChar w:fldCharType="begin"/>
            </w:r>
            <w:r>
              <w:rPr>
                <w:noProof/>
                <w:webHidden/>
              </w:rPr>
              <w:instrText xml:space="preserve"> PAGEREF _Toc227157422 \h </w:instrText>
            </w:r>
            <w:r>
              <w:rPr>
                <w:noProof/>
                <w:webHidden/>
              </w:rPr>
            </w:r>
            <w:r>
              <w:rPr>
                <w:noProof/>
                <w:webHidden/>
              </w:rPr>
              <w:fldChar w:fldCharType="separate"/>
            </w:r>
            <w:r>
              <w:rPr>
                <w:noProof/>
                <w:webHidden/>
              </w:rPr>
              <w:t>16</w:t>
            </w:r>
            <w:r>
              <w:rPr>
                <w:noProof/>
                <w:webHidden/>
              </w:rPr>
              <w:fldChar w:fldCharType="end"/>
            </w:r>
          </w:hyperlink>
        </w:p>
        <w:p w14:paraId="5FEEE8C9" w14:textId="3915DBFD" w:rsidR="00074866" w:rsidRDefault="00074866">
          <w:pPr>
            <w:pStyle w:val="TOC1"/>
            <w:tabs>
              <w:tab w:val="left" w:pos="480"/>
              <w:tab w:val="right" w:leader="dot" w:pos="9350"/>
            </w:tabs>
            <w:rPr>
              <w:noProof/>
              <w:kern w:val="2"/>
              <w:lang w:val="en-CA" w:eastAsia="en-CA"/>
              <w14:ligatures w14:val="standardContextual"/>
            </w:rPr>
          </w:pPr>
          <w:hyperlink w:anchor="_Toc227157423" w:history="1">
            <w:r w:rsidRPr="009A0C7C">
              <w:rPr>
                <w:rStyle w:val="Hyperlink"/>
                <w:noProof/>
              </w:rPr>
              <w:t>8</w:t>
            </w:r>
            <w:r>
              <w:rPr>
                <w:noProof/>
                <w:kern w:val="2"/>
                <w:lang w:val="en-CA" w:eastAsia="en-CA"/>
                <w14:ligatures w14:val="standardContextual"/>
              </w:rPr>
              <w:tab/>
            </w:r>
            <w:r w:rsidRPr="009A0C7C">
              <w:rPr>
                <w:rStyle w:val="Hyperlink"/>
                <w:noProof/>
              </w:rPr>
              <w:t>Conclusion</w:t>
            </w:r>
            <w:r>
              <w:rPr>
                <w:noProof/>
                <w:webHidden/>
              </w:rPr>
              <w:tab/>
            </w:r>
            <w:r>
              <w:rPr>
                <w:noProof/>
                <w:webHidden/>
              </w:rPr>
              <w:fldChar w:fldCharType="begin"/>
            </w:r>
            <w:r>
              <w:rPr>
                <w:noProof/>
                <w:webHidden/>
              </w:rPr>
              <w:instrText xml:space="preserve"> PAGEREF _Toc227157423 \h </w:instrText>
            </w:r>
            <w:r>
              <w:rPr>
                <w:noProof/>
                <w:webHidden/>
              </w:rPr>
            </w:r>
            <w:r>
              <w:rPr>
                <w:noProof/>
                <w:webHidden/>
              </w:rPr>
              <w:fldChar w:fldCharType="separate"/>
            </w:r>
            <w:r>
              <w:rPr>
                <w:noProof/>
                <w:webHidden/>
              </w:rPr>
              <w:t>17</w:t>
            </w:r>
            <w:r>
              <w:rPr>
                <w:noProof/>
                <w:webHidden/>
              </w:rPr>
              <w:fldChar w:fldCharType="end"/>
            </w:r>
          </w:hyperlink>
        </w:p>
        <w:p w14:paraId="6B6563D9" w14:textId="5BC10B52" w:rsidR="00074866" w:rsidRDefault="00074866">
          <w:pPr>
            <w:pStyle w:val="TOC1"/>
            <w:tabs>
              <w:tab w:val="left" w:pos="480"/>
              <w:tab w:val="right" w:leader="dot" w:pos="9350"/>
            </w:tabs>
            <w:rPr>
              <w:noProof/>
              <w:kern w:val="2"/>
              <w:lang w:val="en-CA" w:eastAsia="en-CA"/>
              <w14:ligatures w14:val="standardContextual"/>
            </w:rPr>
          </w:pPr>
          <w:hyperlink w:anchor="_Toc227157424" w:history="1">
            <w:r w:rsidRPr="009A0C7C">
              <w:rPr>
                <w:rStyle w:val="Hyperlink"/>
                <w:noProof/>
              </w:rPr>
              <w:t>9</w:t>
            </w:r>
            <w:r>
              <w:rPr>
                <w:noProof/>
                <w:kern w:val="2"/>
                <w:lang w:val="en-CA" w:eastAsia="en-CA"/>
                <w14:ligatures w14:val="standardContextual"/>
              </w:rPr>
              <w:tab/>
            </w:r>
            <w:r w:rsidRPr="009A0C7C">
              <w:rPr>
                <w:rStyle w:val="Hyperlink"/>
                <w:noProof/>
              </w:rPr>
              <w:t>Acknowledgments</w:t>
            </w:r>
            <w:r>
              <w:rPr>
                <w:noProof/>
                <w:webHidden/>
              </w:rPr>
              <w:tab/>
            </w:r>
            <w:r>
              <w:rPr>
                <w:noProof/>
                <w:webHidden/>
              </w:rPr>
              <w:fldChar w:fldCharType="begin"/>
            </w:r>
            <w:r>
              <w:rPr>
                <w:noProof/>
                <w:webHidden/>
              </w:rPr>
              <w:instrText xml:space="preserve"> PAGEREF _Toc227157424 \h </w:instrText>
            </w:r>
            <w:r>
              <w:rPr>
                <w:noProof/>
                <w:webHidden/>
              </w:rPr>
            </w:r>
            <w:r>
              <w:rPr>
                <w:noProof/>
                <w:webHidden/>
              </w:rPr>
              <w:fldChar w:fldCharType="separate"/>
            </w:r>
            <w:r>
              <w:rPr>
                <w:noProof/>
                <w:webHidden/>
              </w:rPr>
              <w:t>18</w:t>
            </w:r>
            <w:r>
              <w:rPr>
                <w:noProof/>
                <w:webHidden/>
              </w:rPr>
              <w:fldChar w:fldCharType="end"/>
            </w:r>
          </w:hyperlink>
        </w:p>
        <w:p w14:paraId="2BB46D33" w14:textId="77B857A7" w:rsidR="00074866" w:rsidRDefault="00074866">
          <w:pPr>
            <w:pStyle w:val="TOC1"/>
            <w:tabs>
              <w:tab w:val="left" w:pos="720"/>
              <w:tab w:val="right" w:leader="dot" w:pos="9350"/>
            </w:tabs>
            <w:rPr>
              <w:noProof/>
              <w:kern w:val="2"/>
              <w:lang w:val="en-CA" w:eastAsia="en-CA"/>
              <w14:ligatures w14:val="standardContextual"/>
            </w:rPr>
          </w:pPr>
          <w:hyperlink w:anchor="_Toc227157425" w:history="1">
            <w:r w:rsidRPr="009A0C7C">
              <w:rPr>
                <w:rStyle w:val="Hyperlink"/>
                <w:noProof/>
              </w:rPr>
              <w:t>10</w:t>
            </w:r>
            <w:r>
              <w:rPr>
                <w:noProof/>
                <w:kern w:val="2"/>
                <w:lang w:val="en-CA" w:eastAsia="en-CA"/>
                <w14:ligatures w14:val="standardContextual"/>
              </w:rPr>
              <w:tab/>
            </w:r>
            <w:r w:rsidRPr="009A0C7C">
              <w:rPr>
                <w:rStyle w:val="Hyperlink"/>
                <w:noProof/>
              </w:rPr>
              <w:t>Copyright and License</w:t>
            </w:r>
            <w:r>
              <w:rPr>
                <w:noProof/>
                <w:webHidden/>
              </w:rPr>
              <w:tab/>
            </w:r>
            <w:r>
              <w:rPr>
                <w:noProof/>
                <w:webHidden/>
              </w:rPr>
              <w:fldChar w:fldCharType="begin"/>
            </w:r>
            <w:r>
              <w:rPr>
                <w:noProof/>
                <w:webHidden/>
              </w:rPr>
              <w:instrText xml:space="preserve"> PAGEREF _Toc227157425 \h </w:instrText>
            </w:r>
            <w:r>
              <w:rPr>
                <w:noProof/>
                <w:webHidden/>
              </w:rPr>
            </w:r>
            <w:r>
              <w:rPr>
                <w:noProof/>
                <w:webHidden/>
              </w:rPr>
              <w:fldChar w:fldCharType="separate"/>
            </w:r>
            <w:r>
              <w:rPr>
                <w:noProof/>
                <w:webHidden/>
              </w:rPr>
              <w:t>18</w:t>
            </w:r>
            <w:r>
              <w:rPr>
                <w:noProof/>
                <w:webHidden/>
              </w:rPr>
              <w:fldChar w:fldCharType="end"/>
            </w:r>
          </w:hyperlink>
        </w:p>
        <w:p w14:paraId="45E2BBB9" w14:textId="43CE109F" w:rsidR="00FF784C" w:rsidRDefault="00FF784C">
          <w:r>
            <w:rPr>
              <w:b/>
              <w:bCs/>
              <w:noProof/>
            </w:rPr>
            <w:fldChar w:fldCharType="end"/>
          </w:r>
        </w:p>
      </w:sdtContent>
    </w:sdt>
    <w:p w14:paraId="0F729E25" w14:textId="03AD7CC9" w:rsidR="00FF784C" w:rsidRDefault="00FF784C">
      <w:r>
        <w:br w:type="page"/>
      </w:r>
    </w:p>
    <w:p w14:paraId="48F835C3" w14:textId="77777777" w:rsidR="003A6A47" w:rsidRDefault="003A6A47"/>
    <w:p w14:paraId="1B780F07" w14:textId="65DD1538" w:rsidR="007479DC" w:rsidRDefault="0069052D" w:rsidP="00FF0C1D">
      <w:pPr>
        <w:pStyle w:val="Heading1"/>
        <w:numPr>
          <w:ilvl w:val="0"/>
          <w:numId w:val="11"/>
        </w:numPr>
      </w:pPr>
      <w:bookmarkStart w:id="8" w:name="problem"/>
      <w:bookmarkStart w:id="9" w:name="_Toc227157398"/>
      <w:bookmarkEnd w:id="6"/>
      <w:r w:rsidRPr="00FF0C1D">
        <w:t>Problem</w:t>
      </w:r>
      <w:bookmarkEnd w:id="9"/>
    </w:p>
    <w:p w14:paraId="67E54D77" w14:textId="77777777" w:rsidR="007479DC" w:rsidRDefault="0069052D">
      <w:pPr>
        <w:pStyle w:val="FirstParagraph"/>
      </w:pPr>
      <w:r>
        <w:t>In statistics, an outlier is “an observation that lies an abnormal distance from other values in a random sample from a population”.</w:t>
      </w:r>
      <w:r>
        <w:rPr>
          <w:rStyle w:val="FootnoteReference"/>
        </w:rPr>
        <w:footnoteReference w:id="1"/>
      </w:r>
      <w:r>
        <w:t xml:space="preserve"> Membership in one or more social groups that are subject to systemic discrimination can result in a person’s being an outlier in information provided to an artificial intelligence (AI) system. This outlier status is due not merely to the fact of group membership. Rather, it should be understood as arising from the many respects in which the circumstances, history and life experiences of such a group members can differ from those of larger populations. If the AI system fails to respond appropriately to the individual’s specific situation as reflected in the data presented to it, there is a risk of amplifying or further perpetuating discrimination.</w:t>
      </w:r>
    </w:p>
    <w:p w14:paraId="62D9CAD6" w14:textId="77777777" w:rsidR="007479DC" w:rsidRDefault="0069052D">
      <w:pPr>
        <w:pStyle w:val="BodyText"/>
      </w:pPr>
      <w:r>
        <w:t>The risk is greatest if the system is used directly or indirectly to make decisions affecting the person’s human rights or other legal interests. When differences of gender, race, ethnicity, socio-economic position, or disability, for example, become salient to the operation of AI systems due to the under-representation or misrepresentation of outliers in data, there thus emerges a heightened risk of discriminatory decisions. Established practices of social marginalization are reinforced, contrary to moral obligations and human rights standards.</w:t>
      </w:r>
    </w:p>
    <w:p w14:paraId="58475034" w14:textId="6BB6776C" w:rsidR="007479DC" w:rsidRDefault="0069052D" w:rsidP="00976DAD">
      <w:pPr>
        <w:pStyle w:val="Heading1"/>
      </w:pPr>
      <w:bookmarkStart w:id="10" w:name="purpose"/>
      <w:bookmarkStart w:id="11" w:name="_Toc227157399"/>
      <w:bookmarkEnd w:id="8"/>
      <w:r>
        <w:t>Purpose</w:t>
      </w:r>
      <w:bookmarkEnd w:id="11"/>
    </w:p>
    <w:p w14:paraId="42DCBA46" w14:textId="77777777" w:rsidR="007479DC" w:rsidRDefault="0069052D">
      <w:pPr>
        <w:pStyle w:val="FirstParagraph"/>
      </w:pPr>
      <w:r>
        <w:t>The purpose of this note is to outline some of the potential problems for members of marginalized social groups posed by AI tools, and approaches to mitigating these problems. The focus is on problems that arise from a person’s being different, or represented as being different, from other people, rather than on the problem of bias that arises when AI tools may embed biased attitudes about an individual due to salient group membership, such as having a specific gender, ethnicity, disability, or a combination thereof.</w:t>
      </w:r>
    </w:p>
    <w:p w14:paraId="28E2F209" w14:textId="5786F7E9" w:rsidR="007479DC" w:rsidRDefault="0069052D" w:rsidP="00976DAD">
      <w:pPr>
        <w:pStyle w:val="Heading1"/>
      </w:pPr>
      <w:bookmarkStart w:id="12" w:name="scope"/>
      <w:bookmarkStart w:id="13" w:name="_Toc227157400"/>
      <w:bookmarkEnd w:id="10"/>
      <w:r>
        <w:t>Scope</w:t>
      </w:r>
      <w:bookmarkEnd w:id="13"/>
    </w:p>
    <w:p w14:paraId="256C1E9C" w14:textId="77777777" w:rsidR="007479DC" w:rsidRDefault="0069052D">
      <w:pPr>
        <w:pStyle w:val="FirstParagraph"/>
      </w:pPr>
      <w:r>
        <w:t>The terms of reference define the scope of this report as follows.</w:t>
      </w:r>
    </w:p>
    <w:p w14:paraId="3FDF0A42" w14:textId="77777777" w:rsidR="007479DC" w:rsidRDefault="0069052D">
      <w:pPr>
        <w:pStyle w:val="BlockText"/>
      </w:pPr>
      <w:r>
        <w:t xml:space="preserve">The Trust Meter is a non-normative Technical Specification that addresses statistical discrimination against data outliers and small minorities in mechanized statistical reasoning in AI decision tools. The Trust Meter Technical Specification is a framework that provides guidance for AI implementers to </w:t>
      </w:r>
      <w:r>
        <w:lastRenderedPageBreak/>
        <w:t>understand and anticipate potential harms such as when the scenario, group or individual about whom the decision is made is out-of- distribution relative to the training set the model is trained on, the AI’s decisions in this context may be unreliable.</w:t>
      </w:r>
    </w:p>
    <w:p w14:paraId="6A9959AB" w14:textId="77777777" w:rsidR="007479DC" w:rsidRDefault="0069052D">
      <w:pPr>
        <w:pStyle w:val="FirstParagraph"/>
      </w:pPr>
      <w:r>
        <w:t>Having regard to the range of AI systems that can play a role in decision-making, the scope is here interpreted according to the additional points below.</w:t>
      </w:r>
    </w:p>
    <w:p w14:paraId="1811F135" w14:textId="77777777" w:rsidR="007479DC" w:rsidRDefault="0069052D">
      <w:pPr>
        <w:pStyle w:val="Compact"/>
        <w:numPr>
          <w:ilvl w:val="0"/>
          <w:numId w:val="4"/>
        </w:numPr>
      </w:pPr>
      <w:r>
        <w:t>The technical specification applies to machine‑learning‑based classification systems used in decision‑making.</w:t>
      </w:r>
    </w:p>
    <w:p w14:paraId="035F29F1" w14:textId="77777777" w:rsidR="007479DC" w:rsidRDefault="0069052D">
      <w:pPr>
        <w:pStyle w:val="Compact"/>
        <w:numPr>
          <w:ilvl w:val="0"/>
          <w:numId w:val="4"/>
        </w:numPr>
      </w:pPr>
      <w:r>
        <w:t>It also applies to systems providing information or advice intended to be taken into account by a human agent as a step toward reaching a decision.</w:t>
      </w:r>
    </w:p>
    <w:p w14:paraId="74D8B20D" w14:textId="77777777" w:rsidR="007479DC" w:rsidRDefault="0069052D">
      <w:pPr>
        <w:pStyle w:val="Compact"/>
        <w:numPr>
          <w:ilvl w:val="0"/>
          <w:numId w:val="4"/>
        </w:numPr>
      </w:pPr>
      <w:r>
        <w:t>The guidance is non‑normative and intended to support implementers, operators, and reviewers.</w:t>
      </w:r>
    </w:p>
    <w:p w14:paraId="3833A312" w14:textId="77777777" w:rsidR="007479DC" w:rsidRDefault="0069052D">
      <w:pPr>
        <w:pStyle w:val="Compact"/>
        <w:numPr>
          <w:ilvl w:val="0"/>
          <w:numId w:val="4"/>
        </w:numPr>
      </w:pPr>
      <w:r>
        <w:t>It outlines concepts, risks, and mitigation strategies that can inform future standards.</w:t>
      </w:r>
    </w:p>
    <w:p w14:paraId="3003B73E" w14:textId="77777777" w:rsidR="007479DC" w:rsidRDefault="0069052D">
      <w:pPr>
        <w:pStyle w:val="Compact"/>
        <w:numPr>
          <w:ilvl w:val="0"/>
          <w:numId w:val="4"/>
        </w:numPr>
      </w:pPr>
      <w:r>
        <w:t>This report provides foundational guidance to support adoption but does not prescribe conformance requirements</w:t>
      </w:r>
    </w:p>
    <w:p w14:paraId="199986DD" w14:textId="17E948A9" w:rsidR="007479DC" w:rsidRDefault="0069052D" w:rsidP="00976DAD">
      <w:pPr>
        <w:pStyle w:val="Heading1"/>
      </w:pPr>
      <w:bookmarkStart w:id="14" w:name="kinds-of-ai-tools"/>
      <w:bookmarkStart w:id="15" w:name="_Toc227157401"/>
      <w:bookmarkEnd w:id="12"/>
      <w:r>
        <w:t>Kinds of AI Tools</w:t>
      </w:r>
      <w:bookmarkEnd w:id="15"/>
    </w:p>
    <w:p w14:paraId="31D78EBF" w14:textId="77777777" w:rsidR="007479DC" w:rsidRDefault="0069052D">
      <w:pPr>
        <w:pStyle w:val="FirstParagraph"/>
      </w:pPr>
      <w:r>
        <w:t xml:space="preserve">AI tools can be grouped along two dimensions: </w:t>
      </w:r>
      <w:r>
        <w:rPr>
          <w:b/>
          <w:bCs/>
        </w:rPr>
        <w:t>what</w:t>
      </w:r>
      <w:r>
        <w:t xml:space="preserve"> they are designed to do, and </w:t>
      </w:r>
      <w:r>
        <w:rPr>
          <w:b/>
          <w:bCs/>
        </w:rPr>
        <w:t>how</w:t>
      </w:r>
      <w:r>
        <w:t xml:space="preserve"> they produce results.</w:t>
      </w:r>
    </w:p>
    <w:p w14:paraId="358C13A6" w14:textId="77777777" w:rsidR="007479DC" w:rsidRDefault="0069052D">
      <w:pPr>
        <w:pStyle w:val="BodyText"/>
      </w:pPr>
      <w:r>
        <w:rPr>
          <w:b/>
          <w:bCs/>
        </w:rPr>
        <w:t>Task-Specific AI</w:t>
      </w:r>
      <w:r>
        <w:t xml:space="preserve"> </w:t>
      </w:r>
      <w:r>
        <w:rPr>
          <w:b/>
          <w:bCs/>
        </w:rPr>
        <w:t>tools</w:t>
      </w:r>
      <w:r>
        <w:t xml:space="preserve"> are designed and trained to perform one particular task or set of tasks.</w:t>
      </w:r>
    </w:p>
    <w:p w14:paraId="59DA8E1C" w14:textId="77777777" w:rsidR="007479DC" w:rsidRDefault="0069052D">
      <w:pPr>
        <w:pStyle w:val="Compact"/>
        <w:numPr>
          <w:ilvl w:val="0"/>
          <w:numId w:val="5"/>
        </w:numPr>
      </w:pPr>
      <w:r>
        <w:rPr>
          <w:i/>
          <w:iCs/>
        </w:rPr>
        <w:t>Supervised:</w:t>
      </w:r>
      <w:r>
        <w:t xml:space="preserve"> The tool learns from examples where the correct answer has been provided by a human. For example, a spam filter is trained on thousands of emails, each labeled “spam” or “not spam.”</w:t>
      </w:r>
    </w:p>
    <w:p w14:paraId="308ABAF7" w14:textId="77777777" w:rsidR="007479DC" w:rsidRDefault="0069052D">
      <w:pPr>
        <w:pStyle w:val="Compact"/>
        <w:numPr>
          <w:ilvl w:val="0"/>
          <w:numId w:val="5"/>
        </w:numPr>
      </w:pPr>
      <w:r>
        <w:rPr>
          <w:i/>
          <w:iCs/>
        </w:rPr>
        <w:t>Unsupervised:</w:t>
      </w:r>
      <w:r>
        <w:t xml:space="preserve"> The tool finds patterns or structure in data without being given correct answers. For example, a customer segmentation tool groups shoppers by purchasing behavior without being told in advance what the groups should be.</w:t>
      </w:r>
    </w:p>
    <w:p w14:paraId="553353B2" w14:textId="77777777" w:rsidR="007479DC" w:rsidRDefault="0069052D">
      <w:pPr>
        <w:pStyle w:val="FirstParagraph"/>
      </w:pPr>
      <w:r>
        <w:rPr>
          <w:b/>
          <w:bCs/>
        </w:rPr>
        <w:t>General-Purpose AI</w:t>
      </w:r>
      <w:r>
        <w:t xml:space="preserve"> </w:t>
      </w:r>
      <w:r>
        <w:rPr>
          <w:b/>
          <w:bCs/>
        </w:rPr>
        <w:t>tools</w:t>
      </w:r>
      <w:r>
        <w:t xml:space="preserve"> can be applied to many different tasks across many domains.</w:t>
      </w:r>
    </w:p>
    <w:p w14:paraId="2D1EB5D2" w14:textId="77777777" w:rsidR="007479DC" w:rsidRDefault="0069052D">
      <w:pPr>
        <w:pStyle w:val="Compact"/>
        <w:numPr>
          <w:ilvl w:val="0"/>
          <w:numId w:val="6"/>
        </w:numPr>
      </w:pPr>
      <w:r>
        <w:rPr>
          <w:i/>
          <w:iCs/>
        </w:rPr>
        <w:t>Discriminative:</w:t>
      </w:r>
      <w:r>
        <w:t xml:space="preserve"> The tool analyzes, classifies, or retrieves information without producing new content. For example, a search engine ranks web pages by relevance to a query, and a general-purpose embedding model can be used for search, classification, or clustering across many domains.</w:t>
      </w:r>
    </w:p>
    <w:p w14:paraId="0E32112F" w14:textId="77777777" w:rsidR="007479DC" w:rsidRDefault="0069052D">
      <w:pPr>
        <w:pStyle w:val="Compact"/>
        <w:numPr>
          <w:ilvl w:val="0"/>
          <w:numId w:val="6"/>
        </w:numPr>
      </w:pPr>
      <w:r>
        <w:rPr>
          <w:i/>
          <w:iCs/>
        </w:rPr>
        <w:t>Generative:</w:t>
      </w:r>
      <w:r>
        <w:t xml:space="preserve"> The tool produces new content such as text, images, or code. For example, Large Language Models (LLMs) like ChatGPT can answer questions, summarize documents, translate text, or write code, all based on instructions given as a prompt.</w:t>
      </w:r>
    </w:p>
    <w:p w14:paraId="31C9EE06" w14:textId="77777777" w:rsidR="007479DC" w:rsidRDefault="0069052D">
      <w:pPr>
        <w:pStyle w:val="FirstParagraph"/>
      </w:pPr>
      <w:r>
        <w:lastRenderedPageBreak/>
        <w:t xml:space="preserve">In practice, many tools combine elements of both categories. A general-purpose model is often </w:t>
      </w:r>
      <w:r>
        <w:rPr>
          <w:b/>
          <w:bCs/>
        </w:rPr>
        <w:t>adapted</w:t>
      </w:r>
      <w:r>
        <w:t xml:space="preserve"> to a specific task through one of several mechanisms:</w:t>
      </w:r>
    </w:p>
    <w:p w14:paraId="2ABD2DA1" w14:textId="77777777" w:rsidR="007479DC" w:rsidRDefault="0069052D">
      <w:pPr>
        <w:pStyle w:val="Compact"/>
        <w:numPr>
          <w:ilvl w:val="0"/>
          <w:numId w:val="7"/>
        </w:numPr>
      </w:pPr>
      <w:r>
        <w:rPr>
          <w:i/>
          <w:iCs/>
        </w:rPr>
        <w:t>Transfer learning:</w:t>
      </w:r>
      <w:r>
        <w:t xml:space="preserve"> A general-purpose discriminative model, pre-trained to produce useful representations of data, is adapted to perform a specific task using a relatively small amount of task-specific training data. For instance, a model trained to recognize general features in images might be adapted to detect specific manufacturing defects on a factory production line. In deep learning, this is often done by keeping the base model fixed and training a small additional layer on top of it; in other settings, the model’s parameters may be adjusted more broadly.</w:t>
      </w:r>
    </w:p>
    <w:p w14:paraId="368C3DF9" w14:textId="77777777" w:rsidR="007479DC" w:rsidRDefault="0069052D">
      <w:pPr>
        <w:pStyle w:val="Compact"/>
        <w:numPr>
          <w:ilvl w:val="0"/>
          <w:numId w:val="7"/>
        </w:numPr>
      </w:pPr>
      <w:r>
        <w:rPr>
          <w:i/>
          <w:iCs/>
        </w:rPr>
        <w:t>Fine-tuning:</w:t>
      </w:r>
      <w:r>
        <w:t xml:space="preserve"> A general-purpose generative model may be further trained on task-specific examples to improve its performance in a particular domain. For instance, a general-purpose LLM might be fine-tuned on legal documents to make it more useful for legal research.</w:t>
      </w:r>
    </w:p>
    <w:p w14:paraId="3D32540C" w14:textId="77777777" w:rsidR="007479DC" w:rsidRDefault="0069052D">
      <w:pPr>
        <w:pStyle w:val="Compact"/>
        <w:numPr>
          <w:ilvl w:val="0"/>
          <w:numId w:val="7"/>
        </w:numPr>
      </w:pPr>
      <w:r>
        <w:rPr>
          <w:i/>
          <w:iCs/>
        </w:rPr>
        <w:t>In-context learning:</w:t>
      </w:r>
      <w:r>
        <w:t xml:space="preserve"> Rather than additional training, examples or instructions may be included directly in the prompt given to the model. The model uses these to guide its response. This exploits a notable capability of general-purpose models: their behavior can be shaped by the content of the input itself.</w:t>
      </w:r>
    </w:p>
    <w:p w14:paraId="4ECF1AFD" w14:textId="77777777" w:rsidR="007479DC" w:rsidRDefault="0069052D">
      <w:pPr>
        <w:pStyle w:val="Compact"/>
        <w:numPr>
          <w:ilvl w:val="0"/>
          <w:numId w:val="7"/>
        </w:numPr>
      </w:pPr>
      <w:r>
        <w:rPr>
          <w:i/>
          <w:iCs/>
        </w:rPr>
        <w:t>Retrieval:</w:t>
      </w:r>
      <w:r>
        <w:t xml:space="preserve"> Because it is difficult to add new information to a model after training, many tools are given the ability to consult external data sources. For example, they may search the web or look up information in private databases, such as client records or organizational policies. This allows the tool to draw on current and specific information that was not part of its training data.</w:t>
      </w:r>
    </w:p>
    <w:p w14:paraId="7A4B3273" w14:textId="15AC6661" w:rsidR="007479DC" w:rsidRDefault="0069052D" w:rsidP="00976DAD">
      <w:pPr>
        <w:pStyle w:val="Heading1"/>
      </w:pPr>
      <w:bookmarkStart w:id="16" w:name="statistical-discrimination"/>
      <w:bookmarkStart w:id="17" w:name="_Toc227157402"/>
      <w:bookmarkEnd w:id="14"/>
      <w:r>
        <w:t>Statistical Discrimination</w:t>
      </w:r>
      <w:bookmarkEnd w:id="17"/>
    </w:p>
    <w:p w14:paraId="31DB5E1D" w14:textId="77777777" w:rsidR="007479DC" w:rsidRDefault="0069052D">
      <w:pPr>
        <w:pStyle w:val="FirstParagraph"/>
      </w:pPr>
      <w:r>
        <w:t xml:space="preserve">When an AI system with a role in decision-making exhibits bias against individuals due to presumed, often stereotyped, characteristics of marginalized </w:t>
      </w:r>
      <w:proofErr w:type="spellStart"/>
      <w:r>
        <w:t>goups</w:t>
      </w:r>
      <w:proofErr w:type="spellEnd"/>
      <w:r>
        <w:t xml:space="preserve"> to which they belong, it contributes to </w:t>
      </w:r>
      <w:r>
        <w:rPr>
          <w:i/>
          <w:iCs/>
        </w:rPr>
        <w:t>statistical discrimination</w:t>
      </w:r>
      <w:r>
        <w:t>. This type of discrimination is generally morally and legally problematic. It can occur under conditions in which a person’s group identity is explicitly disclosed to an AI tool. However, it can also arise in cases in which the group identity is excluded from the data made available to the system, but nevertheless becomes salient to the decisions via proxy variables. For example, if members of a certain ethnic minority are concentrated in a segregated suburb, an ET system might “learn” to discriminate against residents of this locality, which thus serves as proxy for the marginalized ethnic identity.</w:t>
      </w:r>
    </w:p>
    <w:p w14:paraId="47B64D96" w14:textId="77777777" w:rsidR="007479DC" w:rsidRDefault="0069052D">
      <w:pPr>
        <w:pStyle w:val="BodyText"/>
      </w:pPr>
      <w:r>
        <w:t>Moreover, even if proxy variables are not at issue, data about members of marginalized groups can readily be different from the typical or average cases on which AI systems perform relatively well. For example, a group member may have a lower socio-economic status than average, or a frequently interrupted employment history, which increases the risk of misclassification.</w:t>
      </w:r>
    </w:p>
    <w:p w14:paraId="37CB3F2C" w14:textId="77777777" w:rsidR="007479DC" w:rsidRDefault="0069052D">
      <w:pPr>
        <w:pStyle w:val="BodyText"/>
      </w:pPr>
      <w:r>
        <w:lastRenderedPageBreak/>
        <w:t xml:space="preserve">However statistical discrimination emerges in the operation of an AI tool, the effect is to automate and reinforce existing prejudices, stereotypes, and discriminatory practices against marginalized groups. The AI technology becomes an amplifier of established social inequalities. Machine learning algorithms enable negative assumptions about </w:t>
      </w:r>
      <w:proofErr w:type="spellStart"/>
      <w:r>
        <w:t>marginaized</w:t>
      </w:r>
      <w:proofErr w:type="spellEnd"/>
      <w:r>
        <w:t xml:space="preserve"> groups to be internalized by an AI system and to influence subsequent decisions, potentially in unanticipated ways.</w:t>
      </w:r>
    </w:p>
    <w:p w14:paraId="0B433FFF" w14:textId="77777777" w:rsidR="007479DC" w:rsidRDefault="0069052D">
      <w:pPr>
        <w:pStyle w:val="BodyText"/>
      </w:pPr>
      <w:r>
        <w:t>Outliers are particularly at risk of statistical discrimination, owing to the under-representation of their diverse capabilities, needs and circumstances in data on which a system is trained. Disability is a perspicuous example, in that having a disability essentially amounts to being different from a societal norm, and thus tending to be an outlier in ways that affect consequential decisions.</w:t>
      </w:r>
    </w:p>
    <w:p w14:paraId="2DFAD847" w14:textId="77777777" w:rsidR="007479DC" w:rsidRDefault="0069052D">
      <w:pPr>
        <w:pStyle w:val="BodyText"/>
      </w:pPr>
      <w:r>
        <w:t>Preventing and mitigating the misclassification or mistreatment of outliers in AI tools can accordingly be understood as a strategy for reducing immoral and unlawful forms of statistical discrimination</w:t>
      </w:r>
    </w:p>
    <w:p w14:paraId="0B47EFF1" w14:textId="375C6B80" w:rsidR="007479DC" w:rsidRDefault="0069052D" w:rsidP="00976DAD">
      <w:pPr>
        <w:pStyle w:val="Heading1"/>
      </w:pPr>
      <w:bookmarkStart w:id="18" w:name="X156ef71aeebba8964a6293179387078d138bd5f"/>
      <w:bookmarkStart w:id="19" w:name="_Toc227157403"/>
      <w:bookmarkEnd w:id="16"/>
      <w:r>
        <w:t>Potential Problems for Marginalized Groups</w:t>
      </w:r>
      <w:bookmarkEnd w:id="19"/>
    </w:p>
    <w:p w14:paraId="61CCA35A" w14:textId="77777777" w:rsidR="007479DC" w:rsidRDefault="0069052D" w:rsidP="00976DAD">
      <w:pPr>
        <w:pStyle w:val="FirstParagraph"/>
      </w:pPr>
      <w:r>
        <w:t>Different kinds of AI tools present different kinds of problems, with different possible remedies. Below, we organize the discussion by the problem itself, and note which kinds of tools are most susceptible.</w:t>
      </w:r>
    </w:p>
    <w:p w14:paraId="02A39362" w14:textId="3916F4F8" w:rsidR="007479DC" w:rsidRDefault="0069052D" w:rsidP="00976DAD">
      <w:pPr>
        <w:pStyle w:val="Heading2"/>
      </w:pPr>
      <w:bookmarkStart w:id="20" w:name="representation-problems"/>
      <w:bookmarkStart w:id="21" w:name="_Toc227157404"/>
      <w:r>
        <w:t>Representation Problems</w:t>
      </w:r>
      <w:bookmarkEnd w:id="21"/>
    </w:p>
    <w:p w14:paraId="5859C85A" w14:textId="77777777" w:rsidR="007479DC" w:rsidRDefault="0069052D" w:rsidP="00976DAD">
      <w:pPr>
        <w:pStyle w:val="FirstParagraph"/>
      </w:pPr>
      <w:r>
        <w:t xml:space="preserve">An obvious problem arises due to </w:t>
      </w:r>
      <w:r>
        <w:rPr>
          <w:b/>
          <w:bCs/>
        </w:rPr>
        <w:t>under representation</w:t>
      </w:r>
      <w:r>
        <w:t>: if the examples used in creating or shaping a tool don’t include examples that reflect the situations or needs of a diversity of people, especially those at risk of discrimination. It’s clear that if members of marginalized groups and their circumstances aren’t represented in the shaping of a tool, there’s a real risk that the tool will produce inappropriate responses. This affects any tool that learns from data, whether task-specific or general-purpose, and whether the examples are used in initial training, fine-tuning, or prompts.</w:t>
      </w:r>
    </w:p>
    <w:p w14:paraId="076815EB" w14:textId="77777777" w:rsidR="007479DC" w:rsidRDefault="0069052D" w:rsidP="00976DAD">
      <w:pPr>
        <w:pStyle w:val="BodyText"/>
      </w:pPr>
      <w:r>
        <w:t xml:space="preserve">A related but distinct problem is </w:t>
      </w:r>
      <w:r>
        <w:rPr>
          <w:b/>
          <w:bCs/>
        </w:rPr>
        <w:t>misrepresentation</w:t>
      </w:r>
      <w:r>
        <w:t>: the training data may include members of a group, but in proportions or contexts that don’t reflect reality. For example, if a hiring tool is trained on historical data in which women were underrepresented in senior roles, the tool may learn to associate seniority with men, not because women are absent from the data, but because the data reflects past patterns of discrimination rather than actual qualifications. The group is present, but the picture the model forms of it is distorted.</w:t>
      </w:r>
    </w:p>
    <w:p w14:paraId="3F1D8E18" w14:textId="77777777" w:rsidR="007479DC" w:rsidRDefault="0069052D" w:rsidP="00976DAD">
      <w:pPr>
        <w:pStyle w:val="BodyText"/>
      </w:pPr>
      <w:r>
        <w:t xml:space="preserve">An extreme case of misrepresentation arises for </w:t>
      </w:r>
      <w:r>
        <w:rPr>
          <w:b/>
          <w:bCs/>
        </w:rPr>
        <w:t>outliers</w:t>
      </w:r>
      <w:r>
        <w:t>: groups or individuals so rare in the training data that the model has too few examples to learn their patterns at all — not enough data to even compute meaningful statistics.</w:t>
      </w:r>
    </w:p>
    <w:p w14:paraId="6BE1119F" w14:textId="2014DA41" w:rsidR="007479DC" w:rsidRDefault="0069052D" w:rsidP="00976DAD">
      <w:pPr>
        <w:pStyle w:val="Heading2"/>
      </w:pPr>
      <w:bookmarkStart w:id="22" w:name="performance-problems"/>
      <w:bookmarkStart w:id="23" w:name="_Toc227157405"/>
      <w:bookmarkEnd w:id="20"/>
      <w:r>
        <w:lastRenderedPageBreak/>
        <w:t>Performance Problems</w:t>
      </w:r>
      <w:bookmarkEnd w:id="23"/>
    </w:p>
    <w:p w14:paraId="346DF7F9" w14:textId="77777777" w:rsidR="007479DC" w:rsidRDefault="0069052D" w:rsidP="00976DAD">
      <w:pPr>
        <w:pStyle w:val="FirstParagraph"/>
      </w:pPr>
      <w:r>
        <w:t xml:space="preserve">AI tools are typically evaluated using </w:t>
      </w:r>
      <w:r>
        <w:rPr>
          <w:b/>
          <w:bCs/>
        </w:rPr>
        <w:t>aggregate performance metrics</w:t>
      </w:r>
      <w:r>
        <w:t>: a single number that summarizes how well the tool does across all examples. These metrics naturally reward doing well on common cases, since those contribute most to the overall score. A tool can appear to perform well on average while performing poorly for groups or individuals whose circumstances are uncommon. For example, a model that does well in evaluating applicants with common employment records, and so looks good on the average, may do poorly for people with unusual records, such as a person with a disability who has gaps in their employment history.</w:t>
      </w:r>
    </w:p>
    <w:p w14:paraId="79CEE4FE" w14:textId="77777777" w:rsidR="007479DC" w:rsidRDefault="0069052D" w:rsidP="00976DAD">
      <w:pPr>
        <w:pStyle w:val="BodyText"/>
      </w:pPr>
      <w:r>
        <w:t>This is not simply a matter of rare errors. The training process itself pushes the model to form a simplified, approximate picture of the data, one that is more accurate for examples whose features are common than for those whose features are uncommon. People who are already at risk of discrimination are often different from the average in relevant respects, and are therefore more likely to receive unreliable results, even when their data was present in the training set.</w:t>
      </w:r>
    </w:p>
    <w:p w14:paraId="1133E6CD" w14:textId="77777777" w:rsidR="007479DC" w:rsidRDefault="0069052D" w:rsidP="00976DAD">
      <w:pPr>
        <w:pStyle w:val="BodyText"/>
      </w:pPr>
      <w:r>
        <w:t xml:space="preserve">Performance can also be </w:t>
      </w:r>
      <w:r>
        <w:rPr>
          <w:b/>
          <w:bCs/>
        </w:rPr>
        <w:t>brittle:</w:t>
      </w:r>
      <w:r>
        <w:t xml:space="preserve"> small changes in input may produce unexpectedly different outputs. For example, </w:t>
      </w:r>
      <w:hyperlink r:id="rId13">
        <w:r>
          <w:rPr>
            <w:rStyle w:val="Hyperlink"/>
          </w:rPr>
          <w:t>Wang et al.</w:t>
        </w:r>
      </w:hyperlink>
      <w:r>
        <w:t xml:space="preserve"> found that seemingly equivalent medical questions often received different answers from generative AI systems. A special form of this is sycophancy, where the tool adjusts its answer to match what the user appears to want. These problems affect all users, but they may have special impact on people whose circumstances are already poorly captured by the model, since there is less basis for the tool to fall back on, and on people with cognitive limitations, who may be less able to detect and correct unreliable results.</w:t>
      </w:r>
    </w:p>
    <w:p w14:paraId="0F2A0A23" w14:textId="02BCEB35" w:rsidR="007479DC" w:rsidRDefault="0069052D" w:rsidP="00976DAD">
      <w:pPr>
        <w:pStyle w:val="Heading2"/>
      </w:pPr>
      <w:bookmarkStart w:id="24" w:name="loss-of-context"/>
      <w:bookmarkStart w:id="25" w:name="_Toc227157406"/>
      <w:bookmarkEnd w:id="22"/>
      <w:r>
        <w:t>Loss of Context</w:t>
      </w:r>
      <w:bookmarkEnd w:id="25"/>
    </w:p>
    <w:p w14:paraId="5AD39503" w14:textId="77777777" w:rsidR="007479DC" w:rsidRDefault="0069052D" w:rsidP="00976DAD">
      <w:pPr>
        <w:pStyle w:val="FirstParagraph"/>
      </w:pPr>
      <w:r>
        <w:t>AI tools are shaped by the data and settings in which they were created. Context here refers not only to the statistical conditions of training (the data, domain, and population the tool was developed on) but also to the information and grounding a tool would need to produce reliable outputs. When either form of context is missing, reliability may degrade in ways that are difficult to predict.</w:t>
      </w:r>
    </w:p>
    <w:p w14:paraId="02088C0E" w14:textId="77777777" w:rsidR="007479DC" w:rsidRDefault="0069052D" w:rsidP="00976DAD">
      <w:pPr>
        <w:pStyle w:val="BodyText"/>
      </w:pPr>
      <w:r>
        <w:rPr>
          <w:b/>
          <w:bCs/>
        </w:rPr>
        <w:t>Generalization out of context.</w:t>
      </w:r>
      <w:r>
        <w:t xml:space="preserve"> A tool may be applied in a setting, population, or domain that differs from the one it was trained or evaluated on. For example, a hiring tool trained on data from one industry may perform poorly when used in another, or a model trained primarily on English-language text may produce unreliable results for other languages or cultural contexts. This affects both task-specific and general-purpose tools, and poses particular risks for marginalized groups whose contexts are less likely to have been represented in the tool’s original setting.</w:t>
      </w:r>
    </w:p>
    <w:p w14:paraId="1CF1A125" w14:textId="77777777" w:rsidR="007479DC" w:rsidRDefault="0069052D" w:rsidP="00976DAD">
      <w:pPr>
        <w:pStyle w:val="BodyText"/>
      </w:pPr>
      <w:r>
        <w:rPr>
          <w:b/>
          <w:bCs/>
        </w:rPr>
        <w:t>Fabrication.</w:t>
      </w:r>
      <w:r>
        <w:t xml:space="preserve"> Generative AI systems sometimes produce plausible-sounding but false information, for example by referring to sources that don’t actually exist. This is sometimes called hallucination. The model lacks the context to distinguish what it knows from what it </w:t>
      </w:r>
      <w:r>
        <w:lastRenderedPageBreak/>
        <w:t>is inventing. This is not solely a problem of using the tool outside its original training conditions; it arises from the basic nature of generative training, in which the model learns to produce plausible outputs without tracking their evidential basis. Fabrication can therefore occur even on topics well represented in the training data. This poses issues for all users, but may have special impact on people with cognitive limitations, who may be less able to detect and correct fabricated results.</w:t>
      </w:r>
    </w:p>
    <w:p w14:paraId="7CBFDAC9" w14:textId="77777777" w:rsidR="007479DC" w:rsidRDefault="0069052D" w:rsidP="00976DAD">
      <w:pPr>
        <w:pStyle w:val="BodyText"/>
      </w:pPr>
      <w:r>
        <w:rPr>
          <w:b/>
          <w:bCs/>
        </w:rPr>
        <w:t>Retrieval errors.</w:t>
      </w:r>
      <w:r>
        <w:t xml:space="preserve"> Many tools are given the ability to consult external data sources, such as the web or private databases, to compensate for the limits of what was included in training. But this introduces its own risks: the tool may frame its query incorrectly, retrieve irrelevant or outdated information, or misinterpret what it finds. The tool is operating in a context (i.e., the external data source) that it was not trained on directly. It lacks the grounding to reliably navigate, evaluate, and interpret material from these sources, and its reliability in doing so is not guaranteed.</w:t>
      </w:r>
    </w:p>
    <w:p w14:paraId="673959C3" w14:textId="77777777" w:rsidR="007479DC" w:rsidRDefault="0069052D" w:rsidP="00976DAD">
      <w:pPr>
        <w:pStyle w:val="BodyText"/>
      </w:pPr>
      <w:r>
        <w:t>In each of these cases, the tool is operating without sufficient context to constrain its behavior reliably. People whose circumstances are unusual or underrepresented are more likely to fall outside those boundaries, and are therefore more likely to be affected.</w:t>
      </w:r>
    </w:p>
    <w:p w14:paraId="1E357AB7" w14:textId="46D3223B" w:rsidR="007479DC" w:rsidRDefault="0069052D" w:rsidP="00976DAD">
      <w:pPr>
        <w:pStyle w:val="Heading2"/>
      </w:pPr>
      <w:bookmarkStart w:id="26" w:name="opacity"/>
      <w:bookmarkStart w:id="27" w:name="_Toc227157407"/>
      <w:bookmarkEnd w:id="24"/>
      <w:r>
        <w:t>Opacity</w:t>
      </w:r>
      <w:bookmarkEnd w:id="27"/>
    </w:p>
    <w:p w14:paraId="04B16F0A" w14:textId="77777777" w:rsidR="007479DC" w:rsidRDefault="0069052D">
      <w:pPr>
        <w:pStyle w:val="FirstParagraph"/>
      </w:pPr>
      <w:r>
        <w:t>Our understanding of how complex AI systems actually work is very limited. Although their basic structure and operation is completely known, how such a system responds in any given situation is determined by a huge number of parameters, interacting in very complex ways. This means that when a problem occurs, it is in general not clear how to correct it. Further training (fine-tuning) or adding material to prompts may work, but it is hard to be sure, or to know how these corrections may affect other aspects of the system’s behavior. This isn’t a problem for users directly, but it is a problem for tool creators.</w:t>
      </w:r>
    </w:p>
    <w:p w14:paraId="25FD7AB9" w14:textId="77777777" w:rsidR="007479DC" w:rsidRDefault="0069052D">
      <w:pPr>
        <w:pStyle w:val="BodyText"/>
      </w:pPr>
      <w:r>
        <w:t>This affects any tool based on complex models, whether task-specific or general-purpose.</w:t>
      </w:r>
    </w:p>
    <w:p w14:paraId="0859C581" w14:textId="0E39EB49" w:rsidR="007479DC" w:rsidRDefault="0069052D" w:rsidP="00976DAD">
      <w:pPr>
        <w:pStyle w:val="Heading1"/>
      </w:pPr>
      <w:bookmarkStart w:id="28" w:name="mitigating-the-problems"/>
      <w:bookmarkStart w:id="29" w:name="_Toc227157408"/>
      <w:bookmarkEnd w:id="18"/>
      <w:bookmarkEnd w:id="26"/>
      <w:r>
        <w:t>Mitigating the problems</w:t>
      </w:r>
      <w:bookmarkEnd w:id="29"/>
    </w:p>
    <w:p w14:paraId="76FAA579" w14:textId="77777777" w:rsidR="007479DC" w:rsidRDefault="0069052D" w:rsidP="00976DAD">
      <w:pPr>
        <w:pStyle w:val="FirstParagraph"/>
      </w:pPr>
      <w:r>
        <w:t xml:space="preserve">The problems described in the previous section arise in different ways depending on the kind of AI system involved. </w:t>
      </w:r>
      <w:r>
        <w:rPr>
          <w:b/>
          <w:bCs/>
        </w:rPr>
        <w:t>Representation</w:t>
      </w:r>
      <w:r>
        <w:t xml:space="preserve"> problems affect any system that learns from data, but are most acute for </w:t>
      </w:r>
      <w:r>
        <w:rPr>
          <w:b/>
          <w:bCs/>
        </w:rPr>
        <w:t>task-specific supervised systems</w:t>
      </w:r>
      <w:r>
        <w:t xml:space="preserve">, where the training examples directly determine what the system can and cannot handle well. </w:t>
      </w:r>
      <w:r>
        <w:rPr>
          <w:b/>
          <w:bCs/>
        </w:rPr>
        <w:t>Performance problems</w:t>
      </w:r>
      <w:r>
        <w:t xml:space="preserve">, including brittleness and sycophancy, are most characteristic of </w:t>
      </w:r>
      <w:r>
        <w:rPr>
          <w:b/>
          <w:bCs/>
        </w:rPr>
        <w:t>general-purpose generative systems</w:t>
      </w:r>
      <w:r>
        <w:t xml:space="preserve">, though outlier sensitivity affects task-specific systems as well. </w:t>
      </w:r>
      <w:r>
        <w:rPr>
          <w:b/>
          <w:bCs/>
        </w:rPr>
        <w:t>Loss of context</w:t>
      </w:r>
      <w:r>
        <w:t xml:space="preserve"> can occur across all system types, but takes different forms: for task-specific systems it arises when the system is applied outside its training domain, while for general-purpose generative systems it manifests as hallucination and retrieval errors. </w:t>
      </w:r>
      <w:r>
        <w:rPr>
          <w:b/>
          <w:bCs/>
        </w:rPr>
        <w:t>Opacity</w:t>
      </w:r>
      <w:r>
        <w:t>, as discussed above, is a condition that applies to all complex AI systems regardless of type.</w:t>
      </w:r>
    </w:p>
    <w:p w14:paraId="08AB1B55" w14:textId="77777777" w:rsidR="007479DC" w:rsidRDefault="0069052D" w:rsidP="00976DAD">
      <w:pPr>
        <w:pStyle w:val="BodyText"/>
      </w:pPr>
      <w:r>
        <w:lastRenderedPageBreak/>
        <w:t xml:space="preserve">Mitigations similarly vary by system type, and are organized here by strategy rather than by problem, since a single strategy often addresses multiple problems at once. Within each strategy, we note where guidance is specific to a particular kind of AI system. The five strategies are: </w:t>
      </w:r>
      <w:r>
        <w:rPr>
          <w:b/>
          <w:bCs/>
        </w:rPr>
        <w:t>Governance strategies</w:t>
      </w:r>
      <w:r>
        <w:t xml:space="preserve">, which address the foundational question of whether and how AI should be used in a given decision-making context; </w:t>
      </w:r>
      <w:r>
        <w:rPr>
          <w:b/>
          <w:bCs/>
        </w:rPr>
        <w:t>Data strategies</w:t>
      </w:r>
      <w:r>
        <w:t xml:space="preserve">, which concern how training and example data is collected and curated; </w:t>
      </w:r>
      <w:r>
        <w:rPr>
          <w:b/>
          <w:bCs/>
        </w:rPr>
        <w:t>Architectural strategies</w:t>
      </w:r>
      <w:r>
        <w:t xml:space="preserve">, which concern how systems are designed and built; </w:t>
      </w:r>
      <w:r>
        <w:rPr>
          <w:b/>
          <w:bCs/>
        </w:rPr>
        <w:t>Deployment strategies</w:t>
      </w:r>
      <w:r>
        <w:t xml:space="preserve">, which concern how systems are operated; and </w:t>
      </w:r>
      <w:r>
        <w:rPr>
          <w:b/>
          <w:bCs/>
        </w:rPr>
        <w:t>Monitoring and improvement</w:t>
      </w:r>
      <w:r>
        <w:t>, which concern how systems are evaluated and corrected over time. Throughout, the pervasive condition of opacity—our limited ability to understand why complex AI systems behave as they do—constrains the confidence we can place in any mitigation, and this should be borne in mind when reading each subsection.</w:t>
      </w:r>
    </w:p>
    <w:p w14:paraId="27442F79" w14:textId="77777777" w:rsidR="007479DC" w:rsidRDefault="0069052D" w:rsidP="00976DAD">
      <w:pPr>
        <w:pStyle w:val="BodyText"/>
      </w:pPr>
      <w:r>
        <w:t>The guidance in this section is most fully developed for task-specific supervised systems and general-purpose generative systems, as these are the types for which risks and mitigations are best understood. Task-specific unsupervised systems and general-purpose discriminative systems raise related concerns, which are noted where relevant, but may warrant further elaboration as understanding of these systems matures.</w:t>
      </w:r>
    </w:p>
    <w:p w14:paraId="7DDDF325" w14:textId="156D5502" w:rsidR="007479DC" w:rsidRDefault="0069052D" w:rsidP="00976DAD">
      <w:pPr>
        <w:pStyle w:val="Heading2"/>
      </w:pPr>
      <w:bookmarkStart w:id="30" w:name="governance-strategies"/>
      <w:bookmarkStart w:id="31" w:name="_Toc227157409"/>
      <w:r>
        <w:t>Governance Strategies</w:t>
      </w:r>
      <w:bookmarkEnd w:id="31"/>
    </w:p>
    <w:p w14:paraId="46C5C981" w14:textId="77777777" w:rsidR="007479DC" w:rsidRDefault="0069052D" w:rsidP="00976DAD">
      <w:pPr>
        <w:pStyle w:val="FirstParagraph"/>
      </w:pPr>
      <w:r>
        <w:t xml:space="preserve">The risk of statistical discrimination described earlier in this report should be weighed carefully in choosing </w:t>
      </w:r>
      <w:r>
        <w:rPr>
          <w:i/>
          <w:iCs/>
        </w:rPr>
        <w:t>whether</w:t>
      </w:r>
      <w:r>
        <w:t xml:space="preserve"> AI tools should play any role in making a given type of decision, and if so, </w:t>
      </w:r>
      <w:r>
        <w:rPr>
          <w:i/>
          <w:iCs/>
        </w:rPr>
        <w:t>what</w:t>
      </w:r>
      <w:r>
        <w:t xml:space="preserve"> that role should be. There is a moment during the development of an AI software project at which these risks should be evaluated and strategic choices made about </w:t>
      </w:r>
      <w:r>
        <w:rPr>
          <w:b/>
          <w:bCs/>
        </w:rPr>
        <w:t>whether the work should proceed</w:t>
      </w:r>
      <w:r>
        <w:t xml:space="preserve">, </w:t>
      </w:r>
      <w:r>
        <w:rPr>
          <w:b/>
          <w:bCs/>
        </w:rPr>
        <w:t>with what objectives</w:t>
      </w:r>
      <w:r>
        <w:t xml:space="preserve">, and </w:t>
      </w:r>
      <w:r>
        <w:rPr>
          <w:b/>
          <w:bCs/>
        </w:rPr>
        <w:t>in what social context</w:t>
      </w:r>
      <w:r>
        <w:t>. By this stage, a research system or exploratory prototype may already exist; alternatively, the project may only be a proposal. In either case, an evaluation of the risks is warranted, taking into account the available mitigations.</w:t>
      </w:r>
    </w:p>
    <w:p w14:paraId="2CD02578" w14:textId="77777777" w:rsidR="007479DC" w:rsidRDefault="0069052D" w:rsidP="00976DAD">
      <w:pPr>
        <w:pStyle w:val="BodyText"/>
      </w:pPr>
      <w:r>
        <w:t>The risk of statistical discrimination should be balanced against the risks associated with alternative, non-automated means of achieving the same purpose. Since human decision-makers may themselves be biased against atypical cases, a fully manual procedure also carries a risk of discrimination. Training programs, diversity awareness initiatives, and procedural fairness requirements can reduce but not eliminate this risk. There are thus difficult choices to be made about whether automation would improve the fairness of decision-making compared with manual approaches, particularly for members of marginalized groups.</w:t>
      </w:r>
    </w:p>
    <w:p w14:paraId="483A2AA2" w14:textId="77777777" w:rsidR="007479DC" w:rsidRDefault="0069052D" w:rsidP="00976DAD">
      <w:pPr>
        <w:pStyle w:val="BodyText"/>
      </w:pPr>
      <w:r>
        <w:t xml:space="preserve">In some situations a proposed AI system may be </w:t>
      </w:r>
      <w:r>
        <w:rPr>
          <w:b/>
          <w:bCs/>
        </w:rPr>
        <w:t>intended as a new access path</w:t>
      </w:r>
      <w:r>
        <w:t xml:space="preserve"> to existing information or services rather than as a replacement for human decision-making. Such a system might fail more often for less common user requests. This behavior could itself be discriminatory. A comparison is therefore needed between the access users would actually get, with and without the AI system, including especially for marginalized users.</w:t>
      </w:r>
    </w:p>
    <w:p w14:paraId="7A8271F9" w14:textId="77777777" w:rsidR="007479DC" w:rsidRDefault="0069052D" w:rsidP="00976DAD">
      <w:pPr>
        <w:pStyle w:val="BodyText"/>
      </w:pPr>
      <w:r>
        <w:lastRenderedPageBreak/>
        <w:t xml:space="preserve">If an AI system is to be used, attention should be given to building an appropriate social context: ensuring that those who operate or oversee the tool are equipped to understand its limitations and to implement monitoring and mitigation techniques. This requires a degree of </w:t>
      </w:r>
      <w:r>
        <w:rPr>
          <w:b/>
          <w:bCs/>
        </w:rPr>
        <w:t>transparency on the part of the system</w:t>
      </w:r>
      <w:r>
        <w:t>, about how it works, where it is likely to fail, and what it cannot reliably do. Such transparency is a necessary condition for meaningful human oversight; without it, those responsible for operating or reviewing the system cannot exercise that responsibility effectively.</w:t>
      </w:r>
    </w:p>
    <w:p w14:paraId="795B5796" w14:textId="77777777" w:rsidR="007479DC" w:rsidRDefault="0069052D" w:rsidP="00976DAD">
      <w:pPr>
        <w:pStyle w:val="BodyText"/>
      </w:pPr>
      <w:r>
        <w:t>Meaningful risk evaluation at the governance stage depends on understanding how a system works, where it is likely to fail, and for whom. This is constrained by opacity, which varies significantly depending on how the system was obtained. For systems developed in-house, developers have direct access to training data, model architecture, and evaluation results, and transparency is largely within their control. For procured systems, including most general-purpose generative systems, the information needed to assess risk may be partially or wholly unavailable to the deploying organization. This creates an important distinction between developers, who control the system’s fundamental properties, and deployers, who are responsible for its use in a specific context but may have limited visibility into how it works. Both bear responsibility for the outcomes of deployment, but the mitigations available to each differ substantially, and the degree of caution applied at the governance stage should reflect this.</w:t>
      </w:r>
    </w:p>
    <w:p w14:paraId="403C18B1" w14:textId="34AF694E" w:rsidR="007479DC" w:rsidRDefault="0069052D" w:rsidP="00976DAD">
      <w:pPr>
        <w:pStyle w:val="Heading2"/>
      </w:pPr>
      <w:bookmarkStart w:id="32" w:name="data-strategies"/>
      <w:bookmarkStart w:id="33" w:name="_Toc227157410"/>
      <w:bookmarkEnd w:id="30"/>
      <w:r>
        <w:t>Data Strategies</w:t>
      </w:r>
      <w:bookmarkEnd w:id="33"/>
    </w:p>
    <w:p w14:paraId="5C8C1A3D" w14:textId="77777777" w:rsidR="007479DC" w:rsidRDefault="0069052D" w:rsidP="00976DAD">
      <w:pPr>
        <w:pStyle w:val="FirstParagraph"/>
      </w:pPr>
      <w:r>
        <w:t xml:space="preserve">The most fundamental mitigation for representation problems is to use large, inclusive training data that reflects the diversity of people and circumstances the system will encounter in deployment. This is straightforward in principle but demanding in practice. People vary in many consequential ways, and these differences commonly interact: knowing about people with attribute A, and people with attribute B, is not enough to know about people who have both. Adequate coverage of intersectional cases requires substantially more data than coverage of single attributes considered independently, and full coverage may not be achievable. Where it is not, the appropriate response is not to treat the system as adequate for all cases, but to document the limits of coverage explicitly and to flag cases that fall outside them, an approach we return to under </w:t>
      </w:r>
      <w:r>
        <w:rPr>
          <w:b/>
          <w:bCs/>
        </w:rPr>
        <w:t>Architectural Strategies</w:t>
      </w:r>
      <w:r>
        <w:t xml:space="preserve"> and </w:t>
      </w:r>
      <w:r>
        <w:rPr>
          <w:b/>
          <w:bCs/>
        </w:rPr>
        <w:t>Monitoring and Improvement</w:t>
      </w:r>
      <w:r>
        <w:t>.</w:t>
      </w:r>
    </w:p>
    <w:p w14:paraId="05D76B22" w14:textId="77777777" w:rsidR="007479DC" w:rsidRDefault="0069052D" w:rsidP="00976DAD">
      <w:pPr>
        <w:pStyle w:val="BodyText"/>
      </w:pPr>
      <w:r>
        <w:t>For task-specific unsupervised systems, representational gaps take a distinctive form. Rather than producing incorrectly labeled outputs, an underrepresented group may be rendered invisible: too small or too diffuse to form a meaningful cluster of its own, it may be absorbed into a dominant group it does not actually resemble, or fragmented across multiple clusters in ways that obscure rather than reflect its characteristics. The same principle of inclusive data collection applies, but evaluation is harder since there is no ground truth label against which to measure whether the system has grouped people appropriately.</w:t>
      </w:r>
    </w:p>
    <w:p w14:paraId="3435AA14" w14:textId="77777777" w:rsidR="007479DC" w:rsidRDefault="0069052D" w:rsidP="00976DAD">
      <w:pPr>
        <w:pStyle w:val="BodyText"/>
      </w:pPr>
      <w:r>
        <w:lastRenderedPageBreak/>
        <w:t>The points at which data choices matter differ by system type. For task-specific supervised systems, the training data is the primary lever and is largely within the control of developers. For general-purpose systems, deployers typically have no influence over training data; as noted in the Governance section, this is a developer responsibility. However, deployers of all system types retain meaningful control over other data inputs, and these should be managed with the same care as training data:</w:t>
      </w:r>
    </w:p>
    <w:p w14:paraId="09CA99FC" w14:textId="77777777" w:rsidR="007479DC" w:rsidRDefault="0069052D" w:rsidP="00976DAD">
      <w:pPr>
        <w:pStyle w:val="Compact"/>
        <w:numPr>
          <w:ilvl w:val="0"/>
          <w:numId w:val="8"/>
        </w:numPr>
      </w:pPr>
      <w:r>
        <w:rPr>
          <w:i/>
          <w:iCs/>
        </w:rPr>
        <w:t>Fine-tuning data</w:t>
      </w:r>
      <w:r>
        <w:t>. Where a general-purpose system is adapted for a specific use case through fine-tuning, the fine-tuning data should itself be representative of the population the system will serve, including marginalized groups. A system that performs well on average in its general form may perform poorly for specific groups if the fine-tuning data does not reflect their circumstances.</w:t>
      </w:r>
    </w:p>
    <w:p w14:paraId="3C820E6C" w14:textId="77777777" w:rsidR="007479DC" w:rsidRDefault="0069052D" w:rsidP="00976DAD">
      <w:pPr>
        <w:pStyle w:val="Compact"/>
        <w:numPr>
          <w:ilvl w:val="0"/>
          <w:numId w:val="8"/>
        </w:numPr>
      </w:pPr>
      <w:r>
        <w:rPr>
          <w:i/>
          <w:iCs/>
        </w:rPr>
        <w:t>In-context examples</w:t>
      </w:r>
      <w:r>
        <w:t>. For systems shaped through in-context learning, the examples included in prompts act as a form of training data and are subject to the same representational risks. Care should be taken to ensure that in-context examples do not systematically exclude or misrepresent the groups the system will encounter.</w:t>
      </w:r>
    </w:p>
    <w:p w14:paraId="64700FB6" w14:textId="77777777" w:rsidR="007479DC" w:rsidRDefault="0069052D" w:rsidP="00976DAD">
      <w:pPr>
        <w:pStyle w:val="Compact"/>
        <w:numPr>
          <w:ilvl w:val="0"/>
          <w:numId w:val="8"/>
        </w:numPr>
      </w:pPr>
      <w:r>
        <w:rPr>
          <w:i/>
          <w:iCs/>
        </w:rPr>
        <w:t>Retrieval corpora</w:t>
      </w:r>
      <w:r>
        <w:t>. For systems that consult external data sources, the content of those sources is a form of data that shapes system behavior. Retrieval corpora should be evaluated for coverage and potential misrepresentation, and updated regularly to remain current.</w:t>
      </w:r>
    </w:p>
    <w:p w14:paraId="3A17A816" w14:textId="77777777" w:rsidR="007479DC" w:rsidRDefault="0069052D" w:rsidP="00976DAD">
      <w:pPr>
        <w:pStyle w:val="FirstParagraph"/>
      </w:pPr>
      <w:r>
        <w:t>For general-purpose discriminative systems, including embedding models used for search or classification, the quality of the representations the system produces depends on the breadth and balance of the data on which it was trained. A model trained on data that underrepresents certain groups or contexts will produce lower-quality representations for inputs from those groups, with downstream effects on any task the model is used for. Deployers using procured embedding models should seek information from developers about training data coverage, and should evaluate model performance specifically for the groups and contexts relevant to their use case.</w:t>
      </w:r>
    </w:p>
    <w:p w14:paraId="38982E35" w14:textId="77777777" w:rsidR="007479DC" w:rsidRDefault="0069052D" w:rsidP="00976DAD">
      <w:pPr>
        <w:pStyle w:val="BodyText"/>
      </w:pPr>
      <w:r>
        <w:t>In all cases, misrepresentation is as important a concern as underrepresentation. Training or shaping data may include members of a group in proportions or contexts that distort rather than reflect reality, for instance historical data that encodes past patterns of discrimination. Data curation should therefore attend not only to whether groups are present in the data, but to how they are represented.</w:t>
      </w:r>
    </w:p>
    <w:p w14:paraId="41317568" w14:textId="77777777" w:rsidR="007479DC" w:rsidRDefault="0069052D" w:rsidP="00976DAD">
      <w:pPr>
        <w:pStyle w:val="BodyText"/>
      </w:pPr>
      <w:r>
        <w:t>Data strategies can reduce representational gaps, but opacity limits our ability to verify that they have done so. Even with inclusive training data, it is difficult to confirm that a complex model has learned to handle underrepresented groups appropriately, since the relationship between training data composition and model behavior is not transparent. Evaluation on held-out data from underrepresented groups provides evidence, but not certainty. Deployers should therefore treat data strategies as a necessary but not sufficient condition for fair treatment of marginalized groups.</w:t>
      </w:r>
    </w:p>
    <w:p w14:paraId="2171DB91" w14:textId="440900D3" w:rsidR="007479DC" w:rsidRDefault="0069052D" w:rsidP="00976DAD">
      <w:pPr>
        <w:pStyle w:val="Heading2"/>
      </w:pPr>
      <w:bookmarkStart w:id="34" w:name="architectural-strategies"/>
      <w:bookmarkStart w:id="35" w:name="_Toc227157411"/>
      <w:bookmarkEnd w:id="32"/>
      <w:r>
        <w:lastRenderedPageBreak/>
        <w:t>Architectural Strategies</w:t>
      </w:r>
      <w:bookmarkEnd w:id="35"/>
    </w:p>
    <w:p w14:paraId="280119C7" w14:textId="77777777" w:rsidR="007479DC" w:rsidRDefault="0069052D" w:rsidP="00976DAD">
      <w:pPr>
        <w:pStyle w:val="FirstParagraph"/>
      </w:pPr>
      <w:r>
        <w:t>Architectural strategies are design decisions made about how a system is built, and they represent one of the most direct levers for reducing the risks described in the previous section. Some of these strategies are available to developers and deployers alike; others, particularly those that require access to model internals, are primarily within the developer’s control. As noted in the Governance section, deployers of procured systems should seek transparency from developers about what architectural mitigations have been implemented, and should document clearly what additional mitigations they have put in place.</w:t>
      </w:r>
    </w:p>
    <w:p w14:paraId="6204D6AE" w14:textId="6EACC5F2" w:rsidR="00465FAA" w:rsidRPr="00FF0C1D" w:rsidRDefault="0069052D" w:rsidP="004D4E22">
      <w:pPr>
        <w:pStyle w:val="Heading3"/>
      </w:pPr>
      <w:bookmarkStart w:id="36" w:name="_Toc227157412"/>
      <w:r w:rsidRPr="00FF0C1D">
        <w:t>Out-of-distribution detection</w:t>
      </w:r>
      <w:bookmarkEnd w:id="36"/>
      <w:r w:rsidRPr="00FF0C1D">
        <w:t xml:space="preserve"> </w:t>
      </w:r>
    </w:p>
    <w:p w14:paraId="4D46A170" w14:textId="373E09A5" w:rsidR="007479DC" w:rsidRDefault="0069052D" w:rsidP="00976DAD">
      <w:pPr>
        <w:pStyle w:val="BodyText"/>
      </w:pPr>
      <w:r>
        <w:t>For task-specific supervised systems, a useful architectural mitigation is to add a processing step that assesses how similar each new case is to the examples on which the system was trained. Cases that differ substantially from those examples are out-of-distribution, and the system’s behavior on such cases is less reliable. Detecting these cases before the system responds allows them to be routed for special handling, for example to a human reviewer, rather than processed as though they were well within the system’s competence. A range of methods exists for this kind of assessment, and the appropriate choice will depend on the nature of the data and the system. The key requirement is that the method be validated on the specific data the system will encounter in deployment, not just on benchmark datasets.</w:t>
      </w:r>
    </w:p>
    <w:p w14:paraId="29AC1DBB" w14:textId="77777777" w:rsidR="007479DC" w:rsidRDefault="0069052D" w:rsidP="00976DAD">
      <w:pPr>
        <w:pStyle w:val="BodyText"/>
      </w:pPr>
      <w:r>
        <w:t>This mitigation connects directly to the data strategies discussed above: documenting the limits of training data coverage is a prerequisite for identifying which cases are likely to be out-of-distribution. Together, these two strategies form the basis for a principled approach to handling unusual cases.</w:t>
      </w:r>
    </w:p>
    <w:p w14:paraId="0BF0A2A9" w14:textId="77777777" w:rsidR="00DB4AA9" w:rsidRDefault="0069052D" w:rsidP="00DB4AA9">
      <w:pPr>
        <w:pStyle w:val="Heading3"/>
      </w:pPr>
      <w:bookmarkStart w:id="37" w:name="_Toc227157413"/>
      <w:r>
        <w:t>Guardrails</w:t>
      </w:r>
      <w:bookmarkEnd w:id="37"/>
      <w:r>
        <w:t xml:space="preserve"> </w:t>
      </w:r>
    </w:p>
    <w:p w14:paraId="4AFD52D1" w14:textId="4BE6EA44" w:rsidR="007479DC" w:rsidRDefault="00DB4AA9" w:rsidP="00976DAD">
      <w:pPr>
        <w:pStyle w:val="BodyText"/>
      </w:pPr>
      <w:r>
        <w:t xml:space="preserve">Guardrails </w:t>
      </w:r>
      <w:r w:rsidR="0069052D">
        <w:t>are facilities that examine the input to, or output from, a system, and intervene to modify or constrain the system’s response. They apply across all system types, though their implementation differs. A guardrail might inform a user that the system cannot reliably answer a particular kind of question; it might flag inputs for which the system’s response is likely to be unreliable; or it might route inputs to alternative processing rather than blocking them outright. Guardrails can also be used to detect and flag out-of-distribution cases, complementing the detection strategy described above.</w:t>
      </w:r>
    </w:p>
    <w:p w14:paraId="735F0B7E" w14:textId="77777777" w:rsidR="007479DC" w:rsidRDefault="0069052D" w:rsidP="00976DAD">
      <w:pPr>
        <w:pStyle w:val="BodyText"/>
      </w:pPr>
      <w:r>
        <w:t>For general-purpose generative systems, guardrails are particularly important because the space of possible inputs is essentially unbounded. A guardrail cannot anticipate every failure mode, but it can be designed to catch known categories of problematic input or output. Deployers have meaningful control over guardrails even when they have limited access to model internals, and implementing them is therefore a deployer responsibility as much as a developer one. Where guardrails are built into a procured system by its developer, deployers should seek to understand what they cover and where their limits lie.</w:t>
      </w:r>
    </w:p>
    <w:p w14:paraId="07765D63" w14:textId="62E9530A" w:rsidR="00DB4AA9" w:rsidRDefault="0069052D" w:rsidP="00DB4AA9">
      <w:pPr>
        <w:pStyle w:val="Heading3"/>
      </w:pPr>
      <w:bookmarkStart w:id="38" w:name="_Toc227157414"/>
      <w:r>
        <w:lastRenderedPageBreak/>
        <w:t>Retrieval constraints</w:t>
      </w:r>
      <w:bookmarkEnd w:id="38"/>
      <w:r>
        <w:t xml:space="preserve"> </w:t>
      </w:r>
    </w:p>
    <w:p w14:paraId="2048CC5F" w14:textId="74B60F50" w:rsidR="007479DC" w:rsidRDefault="0069052D" w:rsidP="00976DAD">
      <w:pPr>
        <w:pStyle w:val="BodyText"/>
      </w:pPr>
      <w:r>
        <w:t>For generative systems that consult external data sources, architectural choices about how retrieval is implemented can reduce both hallucination and loss-of-context problems. Where it is feasible to limit the system to responses that are grounded in retrieved content rather than generated freely, the risk of fabrication is reduced. A stronger version of this approach implements retrieval as a data flow in which responses come directly from a trusted source once identified by the system, rather than being generated by the system itself. This does not eliminate retrieval errors, but it removes the system’s ability to fabricate content that has no basis in the source material.</w:t>
      </w:r>
    </w:p>
    <w:p w14:paraId="12AB5975" w14:textId="6775E015" w:rsidR="00DB4AA9" w:rsidRDefault="0069052D" w:rsidP="00DB4AA9">
      <w:pPr>
        <w:pStyle w:val="Heading3"/>
      </w:pPr>
      <w:bookmarkStart w:id="39" w:name="_Toc227157415"/>
      <w:r>
        <w:t>Sycophancy</w:t>
      </w:r>
      <w:bookmarkEnd w:id="39"/>
      <w:r>
        <w:t xml:space="preserve"> </w:t>
      </w:r>
    </w:p>
    <w:p w14:paraId="23D52C0F" w14:textId="207C9BE8" w:rsidR="007479DC" w:rsidRDefault="00DB4AA9" w:rsidP="00976DAD">
      <w:pPr>
        <w:pStyle w:val="BodyText"/>
      </w:pPr>
      <w:r>
        <w:t xml:space="preserve">Sycophancy, </w:t>
      </w:r>
      <w:r w:rsidR="0069052D">
        <w:t>where a system adjusts its responses to match what a user appears to want rather than what is accurate, is addressed primarily through alignment techniques applied by developers during training, and is largely outside the control of deployers. Fine-tuning on carefully curated examples may help, but it is difficult to verify that such adjustments reliably reduce sycophancy without affecting other aspects of system behavior. Deployers have limited architectural levers here; prompt design offers some mitigation, and is discussed under Deployment Strategies.</w:t>
      </w:r>
    </w:p>
    <w:p w14:paraId="245B7AD0" w14:textId="77777777" w:rsidR="00DB4AA9" w:rsidRDefault="0069052D" w:rsidP="00DB4AA9">
      <w:pPr>
        <w:pStyle w:val="Heading3"/>
      </w:pPr>
      <w:bookmarkStart w:id="40" w:name="_Toc227157416"/>
      <w:r>
        <w:t>Model selection and replaceability</w:t>
      </w:r>
      <w:bookmarkEnd w:id="40"/>
    </w:p>
    <w:p w14:paraId="4408033B" w14:textId="1D1EC335" w:rsidR="007479DC" w:rsidRDefault="0069052D" w:rsidP="00976DAD">
      <w:pPr>
        <w:pStyle w:val="BodyText"/>
      </w:pPr>
      <w:r>
        <w:t>The problems described in the previous section, particularly fabrication and loss of context, vary significantly across models, and newer models often improve on known failure modes. Developers should track failure rates for the specific tasks their system performs and evaluate whether alternative or more recent models reduce those rates. To make this practical, systems should be designed so that the underlying model can be replaced without requiring a major redesign. This means avoiding tight coupling to a single vendor’s API or capabilities, both in code and in contractual arrangements. Model selection is not a one-time decision but an ongoing one, and the architecture should support that.</w:t>
      </w:r>
    </w:p>
    <w:p w14:paraId="7F87D9C8" w14:textId="77777777" w:rsidR="00DB4AA9" w:rsidRDefault="0069052D" w:rsidP="00DB4AA9">
      <w:pPr>
        <w:pStyle w:val="Heading3"/>
      </w:pPr>
      <w:bookmarkStart w:id="41" w:name="_Toc227157417"/>
      <w:r>
        <w:t>Opacity</w:t>
      </w:r>
      <w:bookmarkEnd w:id="41"/>
      <w:r>
        <w:t xml:space="preserve"> </w:t>
      </w:r>
    </w:p>
    <w:p w14:paraId="0270C8BA" w14:textId="335667D6" w:rsidR="007479DC" w:rsidRDefault="00DB4AA9" w:rsidP="00976DAD">
      <w:pPr>
        <w:pStyle w:val="BodyText"/>
      </w:pPr>
      <w:r>
        <w:t xml:space="preserve">Opacity </w:t>
      </w:r>
      <w:r w:rsidR="0069052D">
        <w:t>limits confidence in all of the architectural mitigations described here. Out-of-distribution detection can flag unusual cases, but cannot fully characterize why a system is likely to fail on them. Guardrails can catch known failure modes, but cannot anticipate failure modes that are not yet understood. Retrieval constraints reduce but do not eliminate fabrication, and it is difficult to verify that a system is consistently respecting those constraints in practice. Implementers should treat architectural mitigations as risk-reducing rather than risk-eliminating measures.</w:t>
      </w:r>
    </w:p>
    <w:p w14:paraId="3BD13653" w14:textId="54CB5802" w:rsidR="007479DC" w:rsidRDefault="0069052D" w:rsidP="00976DAD">
      <w:pPr>
        <w:pStyle w:val="Heading2"/>
      </w:pPr>
      <w:bookmarkStart w:id="42" w:name="deployment-strategies"/>
      <w:bookmarkStart w:id="43" w:name="_Toc227157418"/>
      <w:bookmarkEnd w:id="34"/>
      <w:r>
        <w:lastRenderedPageBreak/>
        <w:t>Deployment Strategies</w:t>
      </w:r>
      <w:bookmarkEnd w:id="43"/>
    </w:p>
    <w:p w14:paraId="641DF52E" w14:textId="77777777" w:rsidR="007479DC" w:rsidRDefault="0069052D" w:rsidP="00976DAD">
      <w:pPr>
        <w:pStyle w:val="FirstParagraph"/>
      </w:pPr>
      <w:r>
        <w:t>Deployment strategies concern how AI systems are operated once in production. Unlike the strategies discussed in previous sections, they are almost entirely within the control of deployers, and apply regardless of whether the system was developed in-house or procured.</w:t>
      </w:r>
    </w:p>
    <w:p w14:paraId="473F6BE1" w14:textId="77777777" w:rsidR="00DB4AA9" w:rsidRDefault="0069052D" w:rsidP="00EF35AA">
      <w:pPr>
        <w:pStyle w:val="Heading3"/>
      </w:pPr>
      <w:bookmarkStart w:id="44" w:name="_Toc227157419"/>
      <w:r>
        <w:t>Human oversight</w:t>
      </w:r>
      <w:bookmarkEnd w:id="44"/>
    </w:p>
    <w:p w14:paraId="6C53CD2F" w14:textId="3CE56423" w:rsidR="007479DC" w:rsidRDefault="0069052D" w:rsidP="00976DAD">
      <w:pPr>
        <w:pStyle w:val="BodyText"/>
      </w:pPr>
      <w:r>
        <w:t>In view of the uncertainties surrounding AI systems, deployers should provide meaningful human oversight over their operation. This is particularly important for unusual cases, which, as discussed in the previous sections, are the most likely to be mishandled. Where out-of-distribution detection has been implemented as an architectural measure, the routing of flagged cases to human reviewers is the corresponding deployment practice. Where it has not, deployers should establish alternative criteria for identifying cases that warrant human review.</w:t>
      </w:r>
    </w:p>
    <w:p w14:paraId="65F37E5B" w14:textId="77777777" w:rsidR="007479DC" w:rsidRDefault="0069052D" w:rsidP="00976DAD">
      <w:pPr>
        <w:pStyle w:val="BodyText"/>
      </w:pPr>
      <w:r>
        <w:t>A practical difficulty arises when a system performs well in the majority of cases: sustained attention to oversight tends to diminish when errors are rare. One approach to maintaining vigilance is to periodically inject synthetic cases for which the correct response is known and a specific kind of error is likely, without the reviewer being aware that the case is synthetic. This allows deployers to monitor whether human oversight is being exercised effectively, and to intervene when attention lapses.</w:t>
      </w:r>
    </w:p>
    <w:p w14:paraId="494353AE" w14:textId="77777777" w:rsidR="007479DC" w:rsidRDefault="0069052D" w:rsidP="00976DAD">
      <w:pPr>
        <w:pStyle w:val="BodyText"/>
      </w:pPr>
      <w:r>
        <w:t>Human oversight is only effective if carried out by people with the knowledge needed to evaluate whether a response is appropriate, including for unusual cases. Assigning oversight responsibilities to people who lack this knowledge provides a false sense of assurance without the substance.</w:t>
      </w:r>
    </w:p>
    <w:p w14:paraId="765C139C" w14:textId="7C2FDE8D" w:rsidR="00DB4AA9" w:rsidRDefault="0069052D" w:rsidP="00EF35AA">
      <w:pPr>
        <w:pStyle w:val="Heading3"/>
      </w:pPr>
      <w:bookmarkStart w:id="45" w:name="_Toc227157420"/>
      <w:r>
        <w:t>User feedback and appeal</w:t>
      </w:r>
      <w:r w:rsidR="00DB4AA9">
        <w:t>s</w:t>
      </w:r>
      <w:bookmarkEnd w:id="45"/>
      <w:r>
        <w:t xml:space="preserve"> </w:t>
      </w:r>
    </w:p>
    <w:p w14:paraId="36EE2642" w14:textId="7D31B0E4" w:rsidR="007479DC" w:rsidRDefault="0069052D" w:rsidP="00976DAD">
      <w:pPr>
        <w:pStyle w:val="BodyText"/>
      </w:pPr>
      <w:r>
        <w:t>The people with the greatest stake in the correct operation of a system are often those whose cases it handles. Deployers should therefore put in place accessible mechanisms through which users can indicate when they believe a system has not handled their case correctly. Where legal rights or significant interests are at stake, effective appeal and review procedures should be established to ensure adequate human supervision of contested decisions.</w:t>
      </w:r>
    </w:p>
    <w:p w14:paraId="693E88F7" w14:textId="77777777" w:rsidR="007479DC" w:rsidRDefault="0069052D" w:rsidP="00976DAD">
      <w:pPr>
        <w:pStyle w:val="BodyText"/>
      </w:pPr>
      <w:r>
        <w:t>Feedback mechanisms should also include access to human assistance, providing a route past the automated system for users whose situations it has not handled well. This is both a fairness measure and a practical one: users who cannot obtain appropriate assistance through an automated system will not simply accept an inadequate response, and the costs of unresolved failures can be substantial.</w:t>
      </w:r>
    </w:p>
    <w:p w14:paraId="729A1346" w14:textId="77777777" w:rsidR="00DB4AA9" w:rsidRDefault="0069052D" w:rsidP="00EF35AA">
      <w:pPr>
        <w:pStyle w:val="Heading3"/>
      </w:pPr>
      <w:bookmarkStart w:id="46" w:name="_Toc227157421"/>
      <w:r>
        <w:lastRenderedPageBreak/>
        <w:t>Prompt design</w:t>
      </w:r>
      <w:bookmarkEnd w:id="46"/>
    </w:p>
    <w:p w14:paraId="1F196784" w14:textId="54362F76" w:rsidR="007479DC" w:rsidRDefault="0069052D" w:rsidP="00976DAD">
      <w:pPr>
        <w:pStyle w:val="BodyText"/>
      </w:pPr>
      <w:r>
        <w:t>For general-purpose generative systems, the design of prompts is a meaningful deployment lever that can mitigate several of the problems described in the previous section. Explicitly providing context about the user’s situation in the prompt can reduce loss-of-context failures, since the system is less likely to respond inappropriately when relevant circumstances are made explicit rather than assumed. Deliberately varying the framing of a query and comparing responses across framings can help detect brittleness: if substantively identical queries produce substantially different responses, the system’s reliability for that kind of query is in question. For sycophancy, explicit prompt instructions asking the system not to tailor its response to perceived user preferences offer some mitigation, though the reliability of this approach is difficult to verify and should not be treated as a complete solution.</w:t>
      </w:r>
    </w:p>
    <w:p w14:paraId="2CA4E921" w14:textId="77777777" w:rsidR="007479DC" w:rsidRDefault="0069052D" w:rsidP="00976DAD">
      <w:pPr>
        <w:pStyle w:val="BodyText"/>
      </w:pPr>
      <w:r>
        <w:t>Prompt design is a deployer responsibility, but its effectiveness is constrained by properties of the underlying model that deployers do not control. Deployers should therefore treat prompt design as a complement to, rather than a substitute for, the architectural and data strategies discussed in previous sections.</w:t>
      </w:r>
    </w:p>
    <w:p w14:paraId="4D9056FA" w14:textId="77777777" w:rsidR="007479DC" w:rsidRDefault="0069052D" w:rsidP="00976DAD">
      <w:pPr>
        <w:pStyle w:val="BodyText"/>
      </w:pPr>
      <w:r>
        <w:t>Opacity creates a particular challenge for human oversight in deployment. Reviewers examining the output of a complex AI system cannot in general understand why the system produced a given response, which limits their ability to assess whether it is reliable or to anticipate how the system might fail on similar cases in the future. Feedback mechanisms and appeals processes can identify that something has gone wrong, but typically cannot explain why. Deployers should be explicit with human reviewers about this limitation, and should design oversight processes that do not assume reviewers can fully evaluate the reasoning behind system outputs.</w:t>
      </w:r>
    </w:p>
    <w:p w14:paraId="3565934E" w14:textId="25BE18E1" w:rsidR="007479DC" w:rsidRDefault="0069052D" w:rsidP="00976DAD">
      <w:pPr>
        <w:pStyle w:val="Heading2"/>
      </w:pPr>
      <w:bookmarkStart w:id="47" w:name="monitoring-and-improvement-strategies"/>
      <w:bookmarkStart w:id="48" w:name="_Toc227157422"/>
      <w:bookmarkEnd w:id="42"/>
      <w:r>
        <w:t>Monitoring and Improvement Strategies</w:t>
      </w:r>
      <w:bookmarkEnd w:id="48"/>
    </w:p>
    <w:p w14:paraId="14D0F30D" w14:textId="77777777" w:rsidR="007479DC" w:rsidRDefault="0069052D">
      <w:pPr>
        <w:pStyle w:val="FirstParagraph"/>
      </w:pPr>
      <w:r>
        <w:rPr>
          <w:b/>
          <w:bCs/>
        </w:rPr>
        <w:t>Testing</w:t>
      </w:r>
      <w:r>
        <w:t xml:space="preserve"> is an essential mitigation, but its scope and reliability differ substantially from testing of conventional software. For conventional software, the space of valid inputs is specified in advance, and for each input there is a correct output; testing can therefore be systematic and its coverage measurable.</w:t>
      </w:r>
    </w:p>
    <w:p w14:paraId="2F08F9CA" w14:textId="77777777" w:rsidR="007479DC" w:rsidRDefault="0069052D">
      <w:pPr>
        <w:pStyle w:val="BodyText"/>
      </w:pPr>
      <w:r>
        <w:t>For task-specific supervised systems, something approaching this situation may hold in simple cases, where inputs are constrained to a specified format. Even here, however, it may not always be clear what the correct response is for an input that instantiates an unusual combination of attributes. Testing should explore how the system behaves across the range of cases it will encounter in deployment, with particular attention to cases involving groups that are underrepresented in training data.</w:t>
      </w:r>
    </w:p>
    <w:p w14:paraId="0663797A" w14:textId="77777777" w:rsidR="007479DC" w:rsidRDefault="0069052D">
      <w:pPr>
        <w:pStyle w:val="BodyText"/>
      </w:pPr>
      <w:r>
        <w:t xml:space="preserve">For general-purpose generative systems the situation is considerably harder. The flexibility that makes these systems useful, such as unconstrained inputs, and outputs that need not take any particular form, also makes systematic testing difficult. Testing can increase confidence that a system works adequately, but it cannot provide the certainty that </w:t>
      </w:r>
      <w:r>
        <w:lastRenderedPageBreak/>
        <w:t>conventional software testing often achieves. In practice, automated testing of generative systems typically relies on other generative systems to evaluate outputs, which introduces its own uncertainties.</w:t>
      </w:r>
    </w:p>
    <w:p w14:paraId="3137EE8D" w14:textId="77777777" w:rsidR="007479DC" w:rsidRDefault="0069052D">
      <w:pPr>
        <w:pStyle w:val="BodyText"/>
      </w:pPr>
      <w:r>
        <w:t>In both cases, testing should specifically target unusual and edge cases, since these are the most likely to be mishandled and the least likely to be caught by tests designed around typical inputs.</w:t>
      </w:r>
    </w:p>
    <w:p w14:paraId="49C757A9" w14:textId="77777777" w:rsidR="007479DC" w:rsidRDefault="0069052D">
      <w:pPr>
        <w:pStyle w:val="BodyText"/>
      </w:pPr>
      <w:r>
        <w:t>Opacity compounds the limitations of testing for AI systems. Even when a system passes a carefully designed test suite, it is not possible to fully understand why it behaves as it does, or to be confident that good performance on tested cases reflects reliable behavior on untested ones. This is particularly consequential for unusual cases involving marginalized groups, where test coverage is hardest to achieve and the consequences of failure are greatest.</w:t>
      </w:r>
    </w:p>
    <w:p w14:paraId="7F7AD052" w14:textId="77777777" w:rsidR="007479DC" w:rsidRDefault="0069052D">
      <w:pPr>
        <w:pStyle w:val="BodyText"/>
      </w:pPr>
      <w:r>
        <w:rPr>
          <w:b/>
          <w:bCs/>
        </w:rPr>
        <w:t>Continuous improvement.</w:t>
      </w:r>
      <w:r>
        <w:t xml:space="preserve"> When a system produces incorrect or inadequate responses, deployers should have processes in place to act on this. The appropriate mechanism depends on the system type.</w:t>
      </w:r>
    </w:p>
    <w:p w14:paraId="2596E981" w14:textId="77777777" w:rsidR="007479DC" w:rsidRDefault="0069052D">
      <w:pPr>
        <w:pStyle w:val="BodyText"/>
      </w:pPr>
      <w:r>
        <w:t>For task-specific supervised systems, the primary approach is retraining: incorporating corrected cases into the training data and retraining the model, or using targeted techniques such as active learning to prioritize the labeling of cases in regions of the input space where the system performs poorly. Any retraining should be followed by testing to verify that performance has improved for the targeted cases without degrading for others.</w:t>
      </w:r>
    </w:p>
    <w:p w14:paraId="2988BC54" w14:textId="77777777" w:rsidR="007479DC" w:rsidRDefault="0069052D">
      <w:pPr>
        <w:pStyle w:val="BodyText"/>
      </w:pPr>
      <w:r>
        <w:t>For general-purpose generative systems, retraining is typically not available to deployers. Two practical alternatives exist. First, where a system has retrieval capabilities, a database of past cases and their correct handling can be made available to the system, allowing it to consult prior experience when handling similar new cases. Second, corrected cases with their appropriate responses can be added to prompts, drawing on the capacity of modern generative systems to learn from in-context examples. Both approaches require monitoring to verify that they have the intended effect, since neither guarantees that the system will generalize correctly from the added material.</w:t>
      </w:r>
    </w:p>
    <w:p w14:paraId="7DAD9A69" w14:textId="77777777" w:rsidR="007479DC" w:rsidRDefault="0069052D">
      <w:pPr>
        <w:pStyle w:val="BodyText"/>
      </w:pPr>
      <w:r>
        <w:t>Across all system types, improvement processes should themselves be subject to oversight. Corrections that appear to work in testing may not generalize reliably to new cases, and changes intended to improve performance in one area may have unintended effects elsewhere. The opacity of complex AI systems means that improvement can rarely be verified with certainty; it can only be made more or less probable through careful testing and monitoring.</w:t>
      </w:r>
    </w:p>
    <w:p w14:paraId="08099B52" w14:textId="696125FA" w:rsidR="007479DC" w:rsidRDefault="0069052D" w:rsidP="00976DAD">
      <w:pPr>
        <w:pStyle w:val="Heading1"/>
      </w:pPr>
      <w:bookmarkStart w:id="49" w:name="conclusion"/>
      <w:bookmarkStart w:id="50" w:name="_Toc227157423"/>
      <w:bookmarkEnd w:id="28"/>
      <w:bookmarkEnd w:id="47"/>
      <w:r>
        <w:t>Conclusion</w:t>
      </w:r>
      <w:bookmarkEnd w:id="50"/>
    </w:p>
    <w:p w14:paraId="73983EED" w14:textId="77777777" w:rsidR="007479DC" w:rsidRDefault="0069052D">
      <w:pPr>
        <w:pStyle w:val="FirstParagraph"/>
      </w:pPr>
      <w:r>
        <w:t xml:space="preserve">AI systems offer genuine potential for improving the quality and consistency of decisions and services, within the resource constraints that implementers, developers, and deployers invariably face. But that potential comes with risks that this specification has </w:t>
      </w:r>
      <w:r>
        <w:lastRenderedPageBreak/>
        <w:t>sought to make concrete: systems that perform well on average may perform poorly for people whose circumstances are unusual, and those people are often the ones who most need reliable and fair treatment.</w:t>
      </w:r>
    </w:p>
    <w:p w14:paraId="32B2F565" w14:textId="77777777" w:rsidR="007479DC" w:rsidRDefault="0069052D">
      <w:pPr>
        <w:pStyle w:val="BodyText"/>
      </w:pPr>
      <w:r>
        <w:t>The mitigations described in this specification do not eliminate these risks. Data strategies can reduce but not close representational gaps. Architectural and deployment strategies can catch and route unusual cases, but depend on opacity being at least partially offset by transparency. Monitoring and improvement can correct known failures, but cannot guarantee that corrections generalize. Governance can frame the decision about whether and how to deploy AI thoughtfully, but cannot substitute for ongoing vigilance once systems are in operation.</w:t>
      </w:r>
    </w:p>
    <w:p w14:paraId="167D01BB" w14:textId="77777777" w:rsidR="007479DC" w:rsidRDefault="0069052D">
      <w:pPr>
        <w:pStyle w:val="BodyText"/>
      </w:pPr>
      <w:r>
        <w:t>What this specification does offer is a structured basis for that vigilance: a way of asking, at each stage of development and deployment, whether the risks to people at the margins have been taken seriously and whether the available mitigations have been applied. That is not a guarantee of fairness, but it is a necessary condition for it.</w:t>
      </w:r>
    </w:p>
    <w:p w14:paraId="54B814D6" w14:textId="45281479" w:rsidR="007479DC" w:rsidRDefault="0069052D" w:rsidP="00976DAD">
      <w:pPr>
        <w:pStyle w:val="Heading1"/>
      </w:pPr>
      <w:bookmarkStart w:id="51" w:name="acknowledgments"/>
      <w:bookmarkStart w:id="52" w:name="_Toc227157424"/>
      <w:bookmarkEnd w:id="49"/>
      <w:r>
        <w:t>Acknowledgments</w:t>
      </w:r>
      <w:bookmarkEnd w:id="52"/>
    </w:p>
    <w:p w14:paraId="35042E89" w14:textId="7016F669" w:rsidR="007479DC" w:rsidRDefault="0069052D">
      <w:pPr>
        <w:pStyle w:val="FirstParagraph"/>
      </w:pPr>
      <w:r>
        <w:t xml:space="preserve">We acknowledge with gratitude the following </w:t>
      </w:r>
      <w:r w:rsidR="00853AD5">
        <w:t>contributor</w:t>
      </w:r>
      <w:r>
        <w:t xml:space="preserve">s </w:t>
      </w:r>
      <w:r w:rsidR="006E362F">
        <w:t>to</w:t>
      </w:r>
      <w:r>
        <w:t xml:space="preserve"> this project.</w:t>
      </w:r>
    </w:p>
    <w:p w14:paraId="7C79FA9C" w14:textId="77777777" w:rsidR="007479DC" w:rsidRDefault="0069052D">
      <w:pPr>
        <w:pStyle w:val="Compact"/>
        <w:numPr>
          <w:ilvl w:val="0"/>
          <w:numId w:val="9"/>
        </w:numPr>
      </w:pPr>
      <w:r>
        <w:t>Prithy Ahmed, Standards Council of Canada</w:t>
      </w:r>
    </w:p>
    <w:p w14:paraId="6E901F64" w14:textId="77777777" w:rsidR="007479DC" w:rsidRDefault="0069052D">
      <w:pPr>
        <w:pStyle w:val="Compact"/>
        <w:numPr>
          <w:ilvl w:val="0"/>
          <w:numId w:val="9"/>
        </w:numPr>
      </w:pPr>
      <w:r>
        <w:t>Clayton H. Lewis, University of Colorado Boulder</w:t>
      </w:r>
    </w:p>
    <w:p w14:paraId="2A112EC0" w14:textId="77777777" w:rsidR="007479DC" w:rsidRDefault="0069052D">
      <w:pPr>
        <w:pStyle w:val="Compact"/>
        <w:numPr>
          <w:ilvl w:val="0"/>
          <w:numId w:val="9"/>
        </w:numPr>
      </w:pPr>
      <w:r>
        <w:t>Cindy Li, OCAD University</w:t>
      </w:r>
    </w:p>
    <w:p w14:paraId="703B331F" w14:textId="77777777" w:rsidR="007479DC" w:rsidRDefault="0069052D">
      <w:pPr>
        <w:pStyle w:val="Compact"/>
        <w:numPr>
          <w:ilvl w:val="0"/>
          <w:numId w:val="9"/>
        </w:numPr>
      </w:pPr>
      <w:r>
        <w:t>Justin Obara, OCAD University</w:t>
      </w:r>
    </w:p>
    <w:p w14:paraId="5FB07259" w14:textId="62CD7A82" w:rsidR="002648F2" w:rsidRDefault="002648F2">
      <w:pPr>
        <w:pStyle w:val="Compact"/>
        <w:numPr>
          <w:ilvl w:val="0"/>
          <w:numId w:val="9"/>
        </w:numPr>
      </w:pPr>
      <w:r>
        <w:t>Vera Roberts, OCAD University</w:t>
      </w:r>
    </w:p>
    <w:p w14:paraId="2A250F05" w14:textId="2DA64BA3" w:rsidR="007479DC" w:rsidRDefault="0069052D">
      <w:pPr>
        <w:pStyle w:val="Compact"/>
        <w:numPr>
          <w:ilvl w:val="0"/>
          <w:numId w:val="9"/>
        </w:numPr>
      </w:pPr>
      <w:r>
        <w:t>David Rokeby, University of Toronto</w:t>
      </w:r>
    </w:p>
    <w:p w14:paraId="6ABDF5E0" w14:textId="77777777" w:rsidR="007479DC" w:rsidRDefault="0069052D">
      <w:pPr>
        <w:pStyle w:val="Compact"/>
        <w:numPr>
          <w:ilvl w:val="0"/>
          <w:numId w:val="9"/>
        </w:numPr>
      </w:pPr>
      <w:r>
        <w:t>Joseph Scheuhammer, OCAD University</w:t>
      </w:r>
    </w:p>
    <w:p w14:paraId="148E8205" w14:textId="77777777" w:rsidR="007479DC" w:rsidRDefault="0069052D">
      <w:pPr>
        <w:pStyle w:val="Compact"/>
        <w:numPr>
          <w:ilvl w:val="0"/>
          <w:numId w:val="9"/>
        </w:numPr>
      </w:pPr>
      <w:r>
        <w:t>Julia Stoyanovich, New York University</w:t>
      </w:r>
    </w:p>
    <w:p w14:paraId="3A1EC605" w14:textId="77777777" w:rsidR="007479DC" w:rsidRDefault="0069052D">
      <w:pPr>
        <w:pStyle w:val="Compact"/>
        <w:numPr>
          <w:ilvl w:val="0"/>
          <w:numId w:val="9"/>
        </w:numPr>
      </w:pPr>
      <w:r>
        <w:t>Jutta Treviranus, OCAD University</w:t>
      </w:r>
    </w:p>
    <w:p w14:paraId="499F7D3D" w14:textId="77777777" w:rsidR="007479DC" w:rsidRDefault="0069052D">
      <w:pPr>
        <w:pStyle w:val="Compact"/>
        <w:numPr>
          <w:ilvl w:val="0"/>
          <w:numId w:val="9"/>
        </w:numPr>
      </w:pPr>
      <w:r>
        <w:t>Jason J.G. White, individual participant</w:t>
      </w:r>
    </w:p>
    <w:p w14:paraId="06947BAF" w14:textId="4079E59C" w:rsidR="007479DC" w:rsidRDefault="0069052D" w:rsidP="002648F2">
      <w:pPr>
        <w:pStyle w:val="Heading1"/>
        <w:ind w:left="567" w:hanging="567"/>
      </w:pPr>
      <w:bookmarkStart w:id="53" w:name="copyright-and-license"/>
      <w:bookmarkStart w:id="54" w:name="_Toc227157425"/>
      <w:bookmarkEnd w:id="51"/>
      <w:r>
        <w:t>Copyright and License</w:t>
      </w:r>
      <w:bookmarkEnd w:id="54"/>
    </w:p>
    <w:p w14:paraId="095998FB" w14:textId="77777777" w:rsidR="007479DC" w:rsidRDefault="0069052D">
      <w:pPr>
        <w:pStyle w:val="FirstParagraph"/>
      </w:pPr>
      <w:r>
        <w:t xml:space="preserve">This publication is copyright 2026 by OCAD University, and distributed under the terms of the </w:t>
      </w:r>
      <w:hyperlink r:id="rId14">
        <w:r>
          <w:rPr>
            <w:rStyle w:val="Hyperlink"/>
          </w:rPr>
          <w:t xml:space="preserve">Creative Commons Attribution </w:t>
        </w:r>
        <w:proofErr w:type="spellStart"/>
        <w:r>
          <w:rPr>
            <w:rStyle w:val="Hyperlink"/>
          </w:rPr>
          <w:t>ShareAlike</w:t>
        </w:r>
        <w:proofErr w:type="spellEnd"/>
        <w:r>
          <w:rPr>
            <w:rStyle w:val="Hyperlink"/>
          </w:rPr>
          <w:t xml:space="preserve"> 4.0 International License</w:t>
        </w:r>
      </w:hyperlink>
      <w:r>
        <w:t>.</w:t>
      </w:r>
      <w:bookmarkEnd w:id="53"/>
    </w:p>
    <w:sectPr w:rsidR="007479DC" w:rsidSect="00853AD5">
      <w:headerReference w:type="default" r:id="rId15"/>
      <w:footerReference w:type="default" r:id="rId16"/>
      <w:footnotePr>
        <w:numRestart w:val="eachSect"/>
      </w:foot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5CC3" w14:textId="77777777" w:rsidR="00EB07CD" w:rsidRDefault="00EB07CD">
      <w:pPr>
        <w:spacing w:after="0"/>
      </w:pPr>
      <w:r>
        <w:separator/>
      </w:r>
    </w:p>
  </w:endnote>
  <w:endnote w:type="continuationSeparator" w:id="0">
    <w:p w14:paraId="7E5BC4CD" w14:textId="77777777" w:rsidR="00EB07CD" w:rsidRDefault="00EB07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432389"/>
      <w:docPartObj>
        <w:docPartGallery w:val="Page Numbers (Bottom of Page)"/>
        <w:docPartUnique/>
      </w:docPartObj>
    </w:sdtPr>
    <w:sdtEndPr>
      <w:rPr>
        <w:noProof/>
      </w:rPr>
    </w:sdtEndPr>
    <w:sdtContent>
      <w:p w14:paraId="1E9BA889" w14:textId="5D1C3D69" w:rsidR="003A6A47" w:rsidRDefault="003A6A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2D95AE" w14:textId="77777777" w:rsidR="003A6A47" w:rsidRDefault="003A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41DB" w14:textId="77777777" w:rsidR="00EB07CD" w:rsidRDefault="00EB07CD">
      <w:pPr>
        <w:spacing w:after="0"/>
      </w:pPr>
      <w:r>
        <w:separator/>
      </w:r>
    </w:p>
  </w:footnote>
  <w:footnote w:type="continuationSeparator" w:id="0">
    <w:p w14:paraId="1E6B2597" w14:textId="77777777" w:rsidR="00EB07CD" w:rsidRDefault="00EB07CD">
      <w:pPr>
        <w:spacing w:after="0"/>
      </w:pPr>
      <w:r>
        <w:continuationSeparator/>
      </w:r>
    </w:p>
  </w:footnote>
  <w:footnote w:id="1">
    <w:p w14:paraId="393729E4" w14:textId="77777777" w:rsidR="007479DC" w:rsidRDefault="0069052D">
      <w:pPr>
        <w:pStyle w:val="FootnoteText"/>
      </w:pPr>
      <w:r>
        <w:rPr>
          <w:rStyle w:val="FootnoteReference"/>
        </w:rPr>
        <w:footnoteRef/>
      </w:r>
      <w:r>
        <w:t xml:space="preserve"> NIST/SEMATECH e-Handbook of Statistical Methods, </w:t>
      </w:r>
      <w:hyperlink r:id="rId1">
        <w:r>
          <w:rPr>
            <w:rStyle w:val="Hyperlink"/>
          </w:rPr>
          <w:t>section 7.1.6</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61EB" w14:textId="6D877EDD" w:rsidR="00853AD5" w:rsidRPr="00853AD5" w:rsidRDefault="00853AD5" w:rsidP="00FF784C">
    <w:pPr>
      <w:pStyle w:val="Header"/>
      <w:jc w:val="center"/>
      <w:rPr>
        <w:lang w:val="en-CA"/>
      </w:rPr>
    </w:pPr>
    <w:r>
      <w:rPr>
        <w:lang w:val="en-CA"/>
      </w:rPr>
      <w:t>Trust Meter Technical Specification</w:t>
    </w:r>
    <w:r w:rsidR="00FF784C">
      <w:rPr>
        <w:lang w:val="en-CA"/>
      </w:rPr>
      <w:t xml:space="preserve">: </w:t>
    </w:r>
    <w:r>
      <w:rPr>
        <w:lang w:val="en-CA"/>
      </w:rPr>
      <w:t>Public Review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E2D6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C9CCF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49CF46CD"/>
    <w:multiLevelType w:val="multilevel"/>
    <w:tmpl w:val="6922CB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8834325">
    <w:abstractNumId w:val="0"/>
  </w:num>
  <w:num w:numId="2" w16cid:durableId="435952196">
    <w:abstractNumId w:val="1"/>
  </w:num>
  <w:num w:numId="3" w16cid:durableId="1616139284">
    <w:abstractNumId w:val="1"/>
  </w:num>
  <w:num w:numId="4" w16cid:durableId="440608427">
    <w:abstractNumId w:val="1"/>
  </w:num>
  <w:num w:numId="5" w16cid:durableId="207307601">
    <w:abstractNumId w:val="1"/>
  </w:num>
  <w:num w:numId="6" w16cid:durableId="1920677891">
    <w:abstractNumId w:val="1"/>
  </w:num>
  <w:num w:numId="7" w16cid:durableId="397214159">
    <w:abstractNumId w:val="1"/>
  </w:num>
  <w:num w:numId="8" w16cid:durableId="1155730251">
    <w:abstractNumId w:val="1"/>
  </w:num>
  <w:num w:numId="9" w16cid:durableId="2031682433">
    <w:abstractNumId w:val="1"/>
  </w:num>
  <w:num w:numId="10" w16cid:durableId="578173730">
    <w:abstractNumId w:val="2"/>
  </w:num>
  <w:num w:numId="11" w16cid:durableId="1615021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28" w:allStyles="0" w:customStyles="0" w:latentStyles="0" w:stylesInUse="1" w:headingStyles="1"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DC"/>
    <w:rsid w:val="00043A31"/>
    <w:rsid w:val="00074866"/>
    <w:rsid w:val="002648F2"/>
    <w:rsid w:val="00296D0D"/>
    <w:rsid w:val="002E460D"/>
    <w:rsid w:val="003A6A47"/>
    <w:rsid w:val="00465FAA"/>
    <w:rsid w:val="00474CF6"/>
    <w:rsid w:val="004D4E22"/>
    <w:rsid w:val="005E56AC"/>
    <w:rsid w:val="00653C44"/>
    <w:rsid w:val="00680242"/>
    <w:rsid w:val="0069052D"/>
    <w:rsid w:val="006E362F"/>
    <w:rsid w:val="007479DC"/>
    <w:rsid w:val="00853AD5"/>
    <w:rsid w:val="008811FE"/>
    <w:rsid w:val="009033F9"/>
    <w:rsid w:val="00976DAD"/>
    <w:rsid w:val="00D641D9"/>
    <w:rsid w:val="00DB4AA9"/>
    <w:rsid w:val="00DF0A9F"/>
    <w:rsid w:val="00E105E6"/>
    <w:rsid w:val="00EB07CD"/>
    <w:rsid w:val="00EC6E41"/>
    <w:rsid w:val="00EF35AA"/>
    <w:rsid w:val="00F377F3"/>
    <w:rsid w:val="00F909AF"/>
    <w:rsid w:val="00FA4218"/>
    <w:rsid w:val="00FF0C1D"/>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8902"/>
  <w15:docId w15:val="{C0A9FBBD-7E3A-4197-93FC-CCA7B3D1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FAA"/>
  </w:style>
  <w:style w:type="paragraph" w:styleId="Heading1">
    <w:name w:val="heading 1"/>
    <w:basedOn w:val="Normal"/>
    <w:next w:val="BodyText"/>
    <w:link w:val="Heading1Char"/>
    <w:uiPriority w:val="9"/>
    <w:qFormat/>
    <w:rsid w:val="00FF0C1D"/>
    <w:pPr>
      <w:keepNext/>
      <w:keepLines/>
      <w:numPr>
        <w:numId w:val="1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numPr>
        <w:ilvl w:val="1"/>
        <w:numId w:val="1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numPr>
        <w:ilvl w:val="2"/>
        <w:numId w:val="1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numPr>
        <w:ilvl w:val="3"/>
        <w:numId w:val="10"/>
      </w:numPr>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numPr>
        <w:ilvl w:val="4"/>
        <w:numId w:val="10"/>
      </w:numPr>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link w:val="TitleChar"/>
    <w:uiPriority w:val="10"/>
    <w:qFormat/>
    <w:rsid w:val="00FF0C1D"/>
  </w:style>
  <w:style w:type="character" w:customStyle="1" w:styleId="TitleChar">
    <w:name w:val="Title Char"/>
    <w:basedOn w:val="DefaultParagraphFont"/>
    <w:link w:val="Title"/>
    <w:uiPriority w:val="10"/>
    <w:rsid w:val="00FF0C1D"/>
    <w:rPr>
      <w:rFonts w:asciiTheme="majorHAnsi" w:eastAsiaTheme="majorEastAsia" w:hAnsiTheme="majorHAnsi" w:cstheme="majorBidi"/>
      <w:color w:val="0F4761" w:themeColor="accent1" w:themeShade="BF"/>
      <w:sz w:val="40"/>
      <w:szCs w:val="40"/>
    </w:rPr>
  </w:style>
  <w:style w:type="paragraph" w:styleId="Subtitle">
    <w:name w:val="Subtitle"/>
    <w:basedOn w:val="Title"/>
    <w:next w:val="BodyText"/>
    <w:link w:val="SubtitleChar"/>
    <w:uiPriority w:val="11"/>
    <w:qFormat/>
    <w:rsid w:val="00A10FD9"/>
    <w:pPr>
      <w:numPr>
        <w:numId w:val="0"/>
      </w:numPr>
      <w:ind w:left="576" w:hanging="576"/>
    </w:pPr>
    <w:rPr>
      <w:spacing w:val="15"/>
      <w:sz w:val="28"/>
      <w:szCs w:val="28"/>
    </w:rPr>
  </w:style>
  <w:style w:type="character" w:customStyle="1" w:styleId="SubtitleChar">
    <w:name w:val="Subtitle Char"/>
    <w:basedOn w:val="DefaultParagraphFont"/>
    <w:link w:val="Subtitle"/>
    <w:uiPriority w:val="11"/>
    <w:rsid w:val="00A10FD9"/>
    <w:rPr>
      <w:rFonts w:asciiTheme="majorHAnsi" w:eastAsiaTheme="majorEastAsia" w:hAnsiTheme="majorHAnsi" w:cstheme="majorBidi"/>
      <w:color w:val="0F4761" w:themeColor="accent1" w:themeShade="BF"/>
      <w:spacing w:val="15"/>
      <w:sz w:val="28"/>
      <w:szCs w:val="28"/>
    </w:rPr>
  </w:style>
  <w:style w:type="paragraph" w:customStyle="1" w:styleId="Author">
    <w:name w:val="Author"/>
    <w:basedOn w:val="Title"/>
    <w:next w:val="BodyText"/>
    <w:qFormat/>
    <w:rPr>
      <w:sz w:val="24"/>
      <w:szCs w:val="24"/>
    </w:rPr>
  </w:style>
  <w:style w:type="paragraph" w:styleId="Date">
    <w:name w:val="Date"/>
    <w:basedOn w:val="Title"/>
    <w:next w:val="BodyText"/>
    <w:qFormat/>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FF0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3A6A47"/>
    <w:pPr>
      <w:tabs>
        <w:tab w:val="center" w:pos="4680"/>
        <w:tab w:val="right" w:pos="9360"/>
      </w:tabs>
      <w:spacing w:after="0"/>
    </w:pPr>
  </w:style>
  <w:style w:type="character" w:customStyle="1" w:styleId="HeaderChar">
    <w:name w:val="Header Char"/>
    <w:basedOn w:val="DefaultParagraphFont"/>
    <w:link w:val="Header"/>
    <w:rsid w:val="003A6A47"/>
  </w:style>
  <w:style w:type="paragraph" w:styleId="Footer">
    <w:name w:val="footer"/>
    <w:basedOn w:val="Normal"/>
    <w:link w:val="FooterChar"/>
    <w:uiPriority w:val="99"/>
    <w:rsid w:val="003A6A47"/>
    <w:pPr>
      <w:tabs>
        <w:tab w:val="center" w:pos="4680"/>
        <w:tab w:val="right" w:pos="9360"/>
      </w:tabs>
      <w:spacing w:after="0"/>
    </w:pPr>
  </w:style>
  <w:style w:type="character" w:customStyle="1" w:styleId="FooterChar">
    <w:name w:val="Footer Char"/>
    <w:basedOn w:val="DefaultParagraphFont"/>
    <w:link w:val="Footer"/>
    <w:uiPriority w:val="99"/>
    <w:rsid w:val="003A6A47"/>
  </w:style>
  <w:style w:type="paragraph" w:styleId="TOC1">
    <w:name w:val="toc 1"/>
    <w:basedOn w:val="Normal"/>
    <w:next w:val="Normal"/>
    <w:autoRedefine/>
    <w:uiPriority w:val="39"/>
    <w:rsid w:val="00FF784C"/>
    <w:pPr>
      <w:spacing w:after="100"/>
    </w:pPr>
  </w:style>
  <w:style w:type="paragraph" w:styleId="TOC2">
    <w:name w:val="toc 2"/>
    <w:basedOn w:val="Normal"/>
    <w:next w:val="Normal"/>
    <w:autoRedefine/>
    <w:uiPriority w:val="39"/>
    <w:rsid w:val="00FF784C"/>
    <w:pPr>
      <w:spacing w:after="100"/>
      <w:ind w:left="240"/>
    </w:pPr>
  </w:style>
  <w:style w:type="paragraph" w:styleId="TOC3">
    <w:name w:val="toc 3"/>
    <w:basedOn w:val="Normal"/>
    <w:next w:val="Normal"/>
    <w:autoRedefine/>
    <w:uiPriority w:val="39"/>
    <w:rsid w:val="00FF784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ure.com/articles/s41746-024-01029-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oberts@ocadu.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inclusive-design/trust-meter/issu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l.nist.gov/div898/handbook/prc/section1/prc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2d8c63-484d-4735-89e1-5e4628085b69" xsi:nil="true"/>
    <lcf76f155ced4ddcb4097134ff3c332f xmlns="386fec32-3168-4b84-a21e-063c9f59c03c">
      <Terms xmlns="http://schemas.microsoft.com/office/infopath/2007/PartnerControls"/>
    </lcf76f155ced4ddcb4097134ff3c332f>
    <Thumbnail xmlns="386fec32-3168-4b84-a21e-063c9f59c03c">
      <Url xsi:nil="true"/>
      <Description xsi:nil="true"/>
    </Thumbnai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EA890496ADAD4CBDCA9B8835441C7C" ma:contentTypeVersion="19" ma:contentTypeDescription="Create a new document." ma:contentTypeScope="" ma:versionID="c40c5f03963c91dfa57b0a387eb7f74c">
  <xsd:schema xmlns:xsd="http://www.w3.org/2001/XMLSchema" xmlns:xs="http://www.w3.org/2001/XMLSchema" xmlns:p="http://schemas.microsoft.com/office/2006/metadata/properties" xmlns:ns2="386fec32-3168-4b84-a21e-063c9f59c03c" xmlns:ns3="7d2d8c63-484d-4735-89e1-5e4628085b69" targetNamespace="http://schemas.microsoft.com/office/2006/metadata/properties" ma:root="true" ma:fieldsID="897f4bcd017d69fa6c11f0a93f2fe9c6" ns2:_="" ns3:_="">
    <xsd:import namespace="386fec32-3168-4b84-a21e-063c9f59c03c"/>
    <xsd:import namespace="7d2d8c63-484d-4735-89e1-5e4628085b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Thumbnail"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ec32-3168-4b84-a21e-063c9f59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Thumbnail" ma:index="21"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d8c63-484d-4735-89e1-5e4628085b6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67fff09-9edd-4b51-bff6-b59a26333266}" ma:internalName="TaxCatchAll" ma:showField="CatchAllData" ma:web="7d2d8c63-484d-4735-89e1-5e4628085b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4A38-C931-44A2-887E-850B907F4B18}">
  <ds:schemaRefs>
    <ds:schemaRef ds:uri="http://schemas.microsoft.com/office/2006/metadata/properties"/>
    <ds:schemaRef ds:uri="http://schemas.microsoft.com/office/infopath/2007/PartnerControls"/>
    <ds:schemaRef ds:uri="7d2d8c63-484d-4735-89e1-5e4628085b69"/>
    <ds:schemaRef ds:uri="386fec32-3168-4b84-a21e-063c9f59c03c"/>
  </ds:schemaRefs>
</ds:datastoreItem>
</file>

<file path=customXml/itemProps2.xml><?xml version="1.0" encoding="utf-8"?>
<ds:datastoreItem xmlns:ds="http://schemas.openxmlformats.org/officeDocument/2006/customXml" ds:itemID="{A953CBA6-F14C-46FF-9F54-7FB59D64A077}">
  <ds:schemaRefs>
    <ds:schemaRef ds:uri="http://schemas.microsoft.com/sharepoint/v3/contenttype/forms"/>
  </ds:schemaRefs>
</ds:datastoreItem>
</file>

<file path=customXml/itemProps3.xml><?xml version="1.0" encoding="utf-8"?>
<ds:datastoreItem xmlns:ds="http://schemas.openxmlformats.org/officeDocument/2006/customXml" ds:itemID="{E5309FB1-3169-4503-807B-9A95A75D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fec32-3168-4b84-a21e-063c9f59c03c"/>
    <ds:schemaRef ds:uri="7d2d8c63-484d-4735-89e1-5e4628085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B9876-CBF0-4091-BAAA-1C4228C5BBE5}">
  <ds:schemaRefs>
    <ds:schemaRef ds:uri="http://schemas.openxmlformats.org/officeDocument/2006/bibliography"/>
  </ds:schemaRefs>
</ds:datastoreItem>
</file>

<file path=docMetadata/LabelInfo.xml><?xml version="1.0" encoding="utf-8"?>
<clbl:labelList xmlns:clbl="http://schemas.microsoft.com/office/2020/mipLabelMetadata">
  <clbl:label id="{06e469d1-2d2a-468f-ae9b-7df0968eb6d7}" enabled="0" method="" siteId="{06e469d1-2d2a-468f-ae9b-7df0968eb6d7}" removed="1"/>
</clbl:labelList>
</file>

<file path=docProps/app.xml><?xml version="1.0" encoding="utf-8"?>
<Properties xmlns="http://schemas.openxmlformats.org/officeDocument/2006/extended-properties" xmlns:vt="http://schemas.openxmlformats.org/officeDocument/2006/docPropsVTypes">
  <Template>Normal.dotm</Template>
  <TotalTime>76</TotalTime>
  <Pages>18</Pages>
  <Words>6931</Words>
  <Characters>38958</Characters>
  <Application>Microsoft Office Word</Application>
  <DocSecurity>0</DocSecurity>
  <Lines>649</Lines>
  <Paragraphs>220</Paragraphs>
  <ScaleCrop>false</ScaleCrop>
  <Company/>
  <LinksUpToDate>false</LinksUpToDate>
  <CharactersWithSpaces>45669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meter Introduction</dc:title>
  <dc:creator>Clayton H. Lewis; Justin Obara; Joseph Scheuhammer; Julia Stoyanovich; Jason J.G. White</dc:creator>
  <cp:keywords/>
  <cp:lastModifiedBy>Vera Roberts</cp:lastModifiedBy>
  <cp:revision>24</cp:revision>
  <dcterms:created xsi:type="dcterms:W3CDTF">2026-03-31T21:03:00Z</dcterms:created>
  <dcterms:modified xsi:type="dcterms:W3CDTF">2026-04-15T18:56:00Z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0x01010053EA890496ADAD4CBDCA9B8835441C7C</vt:lpwstr>
  </property>
  <property fmtid="{D5CDD505-2E9C-101B-9397-08002B2CF9AE}" pid="3" name="MediaServiceImageTags">
    <vt:lpwstr/>
  </property>
</Properties>
</file>